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pPr w:leftFromText="180" w:rightFromText="180" w:vertAnchor="text" w:horzAnchor="margin" w:tblpY="1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F068F4" w:rsidRPr="00EB24FF" w14:paraId="2182BB32" w14:textId="77777777" w:rsidTr="00ED53D7">
        <w:trPr>
          <w:trHeight w:val="3240"/>
        </w:trPr>
        <w:tc>
          <w:tcPr>
            <w:tcW w:w="5035" w:type="dxa"/>
          </w:tcPr>
          <w:p w14:paraId="5E8694AC" w14:textId="7A7F37DB" w:rsidR="00F068F4" w:rsidRPr="00EB24FF" w:rsidRDefault="00756AF4" w:rsidP="00635549">
            <w:pPr>
              <w:spacing w:after="0" w:line="240" w:lineRule="auto"/>
              <w:contextualSpacing/>
              <w:rPr>
                <w:rFonts w:ascii="Calibri Light" w:hAnsi="Calibri Light"/>
                <w:b/>
                <w:sz w:val="22"/>
                <w:szCs w:val="22"/>
              </w:rPr>
            </w:pPr>
            <w:r>
              <w:rPr>
                <w:rFonts w:ascii="Calibri Light" w:hAnsi="Calibri Light"/>
                <w:b/>
                <w:noProof/>
              </w:rPr>
              <w:drawing>
                <wp:anchor distT="0" distB="0" distL="114300" distR="114300" simplePos="0" relativeHeight="251675676" behindDoc="0" locked="0" layoutInCell="1" allowOverlap="1" wp14:anchorId="6E650039" wp14:editId="05285B55">
                  <wp:simplePos x="0" y="0"/>
                  <wp:positionH relativeFrom="column">
                    <wp:posOffset>628770</wp:posOffset>
                  </wp:positionH>
                  <wp:positionV relativeFrom="paragraph">
                    <wp:posOffset>150858</wp:posOffset>
                  </wp:positionV>
                  <wp:extent cx="1329267" cy="1329267"/>
                  <wp:effectExtent l="0" t="0" r="4445" b="4445"/>
                  <wp:wrapThrough wrapText="bothSides">
                    <wp:wrapPolygon edited="0">
                      <wp:start x="0" y="0"/>
                      <wp:lineTo x="0" y="21466"/>
                      <wp:lineTo x="21466" y="21466"/>
                      <wp:lineTo x="21466" y="0"/>
                      <wp:lineTo x="0" y="0"/>
                    </wp:wrapPolygon>
                  </wp:wrapThrough>
                  <wp:docPr id="1082187991" name="Picture 3" descr="A logo with a lightning bolt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187991" name="Picture 3" descr="A logo with a lightning bolt in the middle&#10;&#10;Description automatically generated"/>
                          <pic:cNvPicPr/>
                        </pic:nvPicPr>
                        <pic:blipFill>
                          <a:blip r:embed="rId11"/>
                          <a:stretch>
                            <a:fillRect/>
                          </a:stretch>
                        </pic:blipFill>
                        <pic:spPr>
                          <a:xfrm>
                            <a:off x="0" y="0"/>
                            <a:ext cx="1329267" cy="1329267"/>
                          </a:xfrm>
                          <a:prstGeom prst="rect">
                            <a:avLst/>
                          </a:prstGeom>
                        </pic:spPr>
                      </pic:pic>
                    </a:graphicData>
                  </a:graphic>
                  <wp14:sizeRelH relativeFrom="page">
                    <wp14:pctWidth>0</wp14:pctWidth>
                  </wp14:sizeRelH>
                  <wp14:sizeRelV relativeFrom="page">
                    <wp14:pctHeight>0</wp14:pctHeight>
                  </wp14:sizeRelV>
                </wp:anchor>
              </w:drawing>
            </w:r>
          </w:p>
          <w:p w14:paraId="2BE7051E" w14:textId="56F16637" w:rsidR="003764B2" w:rsidRPr="00EB24FF" w:rsidRDefault="003764B2" w:rsidP="00635549">
            <w:pPr>
              <w:spacing w:after="0" w:line="240" w:lineRule="auto"/>
              <w:contextualSpacing/>
              <w:rPr>
                <w:rFonts w:ascii="Calibri Light" w:hAnsi="Calibri Light"/>
                <w:b/>
                <w:sz w:val="22"/>
                <w:szCs w:val="22"/>
              </w:rPr>
            </w:pPr>
          </w:p>
          <w:p w14:paraId="58BC1E1F" w14:textId="565E4B65" w:rsidR="003764B2" w:rsidRPr="00EB24FF" w:rsidRDefault="003764B2" w:rsidP="008E6CE8">
            <w:pPr>
              <w:spacing w:after="0" w:line="240" w:lineRule="auto"/>
              <w:contextualSpacing/>
              <w:jc w:val="center"/>
              <w:rPr>
                <w:rFonts w:ascii="Calibri Light" w:hAnsi="Calibri Light"/>
                <w:b/>
                <w:sz w:val="22"/>
                <w:szCs w:val="22"/>
              </w:rPr>
            </w:pPr>
          </w:p>
          <w:p w14:paraId="670C9186" w14:textId="77777777" w:rsidR="00F068F4" w:rsidRPr="00EB24FF" w:rsidRDefault="00F068F4" w:rsidP="00635549">
            <w:pPr>
              <w:spacing w:after="0" w:line="240" w:lineRule="auto"/>
              <w:contextualSpacing/>
              <w:rPr>
                <w:rStyle w:val="Hyperlink"/>
                <w:rFonts w:ascii="Calibri Light" w:hAnsi="Calibri Light"/>
                <w:color w:val="000000" w:themeColor="text1"/>
                <w:sz w:val="22"/>
                <w:szCs w:val="22"/>
                <w:u w:val="none"/>
              </w:rPr>
            </w:pPr>
          </w:p>
          <w:p w14:paraId="6837A0B0" w14:textId="749A8DAE" w:rsidR="00F068F4" w:rsidRPr="00EB24FF" w:rsidRDefault="00F068F4" w:rsidP="003764B2">
            <w:pPr>
              <w:spacing w:after="0" w:line="240" w:lineRule="auto"/>
              <w:contextualSpacing/>
              <w:rPr>
                <w:rFonts w:ascii="Calibri Light" w:hAnsi="Calibri Light"/>
                <w:color w:val="000000" w:themeColor="text1"/>
                <w:sz w:val="22"/>
                <w:szCs w:val="22"/>
              </w:rPr>
            </w:pPr>
          </w:p>
        </w:tc>
        <w:tc>
          <w:tcPr>
            <w:tcW w:w="5035" w:type="dxa"/>
          </w:tcPr>
          <w:p w14:paraId="391C6611" w14:textId="3A65B333" w:rsidR="00F068F4" w:rsidRPr="00EB24FF" w:rsidRDefault="00F068F4" w:rsidP="00635549">
            <w:pPr>
              <w:spacing w:after="0" w:line="240" w:lineRule="auto"/>
              <w:contextualSpacing/>
              <w:rPr>
                <w:rFonts w:ascii="Calibri Light" w:hAnsi="Calibri Light"/>
                <w:sz w:val="22"/>
                <w:szCs w:val="22"/>
              </w:rPr>
            </w:pPr>
          </w:p>
          <w:p w14:paraId="34C0C7E0" w14:textId="41F751C9" w:rsidR="00ED53D7" w:rsidRPr="00AE1273" w:rsidRDefault="00ED53D7" w:rsidP="00ED53D7">
            <w:pPr>
              <w:spacing w:after="0" w:line="240" w:lineRule="auto"/>
              <w:contextualSpacing/>
              <w:rPr>
                <w:rFonts w:ascii="Calibri Light" w:hAnsi="Calibri Light"/>
                <w:bCs/>
                <w:sz w:val="22"/>
                <w:szCs w:val="22"/>
              </w:rPr>
            </w:pPr>
            <w:r w:rsidRPr="00EB24FF">
              <w:rPr>
                <w:rFonts w:ascii="Calibri Light" w:hAnsi="Calibri Light"/>
                <w:b/>
                <w:sz w:val="22"/>
                <w:szCs w:val="22"/>
              </w:rPr>
              <w:t xml:space="preserve">Company: </w:t>
            </w:r>
            <w:r w:rsidR="00AE1273">
              <w:rPr>
                <w:rFonts w:ascii="Calibri Light" w:hAnsi="Calibri Light"/>
                <w:bCs/>
                <w:sz w:val="22"/>
                <w:szCs w:val="22"/>
              </w:rPr>
              <w:t>HyWatts</w:t>
            </w:r>
            <w:r w:rsidR="00FA34E8">
              <w:rPr>
                <w:rFonts w:ascii="Calibri Light" w:hAnsi="Calibri Light"/>
                <w:bCs/>
                <w:sz w:val="22"/>
                <w:szCs w:val="22"/>
              </w:rPr>
              <w:t>, www.hywatts.com</w:t>
            </w:r>
          </w:p>
          <w:p w14:paraId="62C0AB0C" w14:textId="77777777" w:rsidR="00ED53D7" w:rsidRPr="00EB24FF" w:rsidRDefault="00ED53D7" w:rsidP="00ED53D7">
            <w:pPr>
              <w:spacing w:after="0" w:line="240" w:lineRule="auto"/>
              <w:contextualSpacing/>
              <w:rPr>
                <w:rFonts w:ascii="Calibri Light" w:hAnsi="Calibri Light"/>
                <w:b/>
                <w:sz w:val="22"/>
                <w:szCs w:val="22"/>
              </w:rPr>
            </w:pPr>
          </w:p>
          <w:p w14:paraId="146EE0ED" w14:textId="50B8075A" w:rsidR="00ED53D7" w:rsidRPr="00EB24FF" w:rsidRDefault="00ED53D7" w:rsidP="00ED53D7">
            <w:pPr>
              <w:rPr>
                <w:rStyle w:val="Hyperlink"/>
                <w:rFonts w:ascii="Calibri Light" w:hAnsi="Calibri Light"/>
                <w:color w:val="000000" w:themeColor="text1"/>
                <w:sz w:val="22"/>
                <w:szCs w:val="22"/>
                <w:u w:val="none"/>
              </w:rPr>
            </w:pPr>
            <w:r w:rsidRPr="00EB24FF">
              <w:rPr>
                <w:rFonts w:ascii="Calibri Light" w:hAnsi="Calibri Light"/>
                <w:b/>
                <w:sz w:val="22"/>
                <w:szCs w:val="22"/>
              </w:rPr>
              <w:t>Market:</w:t>
            </w:r>
            <w:r w:rsidRPr="00EB24FF">
              <w:rPr>
                <w:rStyle w:val="Hyperlink"/>
                <w:rFonts w:ascii="Calibri Light" w:hAnsi="Calibri Light"/>
                <w:color w:val="000000" w:themeColor="text1"/>
                <w:sz w:val="22"/>
                <w:szCs w:val="22"/>
                <w:u w:val="none"/>
              </w:rPr>
              <w:t xml:space="preserve"> </w:t>
            </w:r>
            <w:r w:rsidR="008F7358">
              <w:rPr>
                <w:rStyle w:val="Hyperlink"/>
                <w:rFonts w:ascii="Calibri Light" w:hAnsi="Calibri Light"/>
                <w:color w:val="000000" w:themeColor="text1"/>
                <w:sz w:val="22"/>
                <w:szCs w:val="22"/>
                <w:u w:val="none"/>
              </w:rPr>
              <w:t xml:space="preserve">Renewable Energy </w:t>
            </w:r>
            <w:r w:rsidR="008F2386">
              <w:rPr>
                <w:rStyle w:val="Hyperlink"/>
                <w:rFonts w:ascii="Calibri Light" w:hAnsi="Calibri Light"/>
                <w:color w:val="000000" w:themeColor="text1"/>
                <w:sz w:val="22"/>
                <w:szCs w:val="22"/>
                <w:u w:val="none"/>
              </w:rPr>
              <w:t xml:space="preserve"> </w:t>
            </w:r>
          </w:p>
          <w:p w14:paraId="69AB6E16" w14:textId="72CDC011" w:rsidR="00756AF4" w:rsidRPr="00756AF4" w:rsidRDefault="00F068F4" w:rsidP="00635549">
            <w:pPr>
              <w:spacing w:after="0" w:line="240" w:lineRule="auto"/>
              <w:contextualSpacing/>
              <w:rPr>
                <w:rFonts w:ascii="Calibri Light" w:eastAsia="Calibri" w:hAnsi="Calibri Light" w:cs="Helvetica"/>
                <w:sz w:val="22"/>
                <w:szCs w:val="22"/>
              </w:rPr>
            </w:pPr>
            <w:r w:rsidRPr="00EB24FF">
              <w:rPr>
                <w:rFonts w:ascii="Calibri Light" w:hAnsi="Calibri Light"/>
                <w:b/>
                <w:sz w:val="22"/>
                <w:szCs w:val="22"/>
              </w:rPr>
              <w:t xml:space="preserve">Product: </w:t>
            </w:r>
            <w:r w:rsidR="00D04BB0" w:rsidRPr="00D04BB0">
              <w:rPr>
                <w:rFonts w:ascii="Calibri Light" w:eastAsia="Calibri" w:hAnsi="Calibri Light" w:cs="Helvetica"/>
                <w:sz w:val="22"/>
                <w:szCs w:val="22"/>
              </w:rPr>
              <w:t>Power-Plant-in-a-Box™</w:t>
            </w:r>
          </w:p>
          <w:p w14:paraId="09C6D5BF" w14:textId="77777777" w:rsidR="00F068F4" w:rsidRPr="00EB24FF" w:rsidRDefault="00F068F4" w:rsidP="00635549">
            <w:pPr>
              <w:spacing w:after="0" w:line="240" w:lineRule="auto"/>
              <w:contextualSpacing/>
              <w:rPr>
                <w:rFonts w:ascii="Calibri Light" w:hAnsi="Calibri Light"/>
                <w:sz w:val="22"/>
                <w:szCs w:val="22"/>
              </w:rPr>
            </w:pPr>
          </w:p>
          <w:p w14:paraId="5A379602" w14:textId="797F7C91" w:rsidR="00756AF4" w:rsidRPr="00756AF4" w:rsidRDefault="00D43177" w:rsidP="00635549">
            <w:pPr>
              <w:spacing w:after="0" w:line="240" w:lineRule="auto"/>
              <w:contextualSpacing/>
              <w:rPr>
                <w:rFonts w:ascii="Calibri Light" w:eastAsia="Calibri" w:hAnsi="Calibri Light" w:cs="Calibri Light"/>
                <w:sz w:val="22"/>
                <w:szCs w:val="22"/>
              </w:rPr>
            </w:pPr>
            <w:r w:rsidRPr="00EB24FF">
              <w:rPr>
                <w:rFonts w:ascii="Calibri Light" w:hAnsi="Calibri Light"/>
                <w:b/>
                <w:sz w:val="22"/>
                <w:szCs w:val="22"/>
              </w:rPr>
              <w:t>Notable Investors:</w:t>
            </w:r>
            <w:r w:rsidRPr="00EB24FF">
              <w:rPr>
                <w:rStyle w:val="Hyperlink"/>
                <w:rFonts w:ascii="Calibri Light" w:hAnsi="Calibri Light"/>
                <w:color w:val="000000" w:themeColor="text1"/>
                <w:sz w:val="22"/>
                <w:szCs w:val="22"/>
                <w:u w:val="none"/>
              </w:rPr>
              <w:t xml:space="preserve"> </w:t>
            </w:r>
            <w:r w:rsidR="00BB2408" w:rsidRPr="007E58A9">
              <w:rPr>
                <w:rStyle w:val="Hyperlink"/>
                <w:rFonts w:ascii="Calibri Light" w:hAnsi="Calibri Light" w:cs="Calibri Light"/>
                <w:color w:val="000000" w:themeColor="text1"/>
                <w:sz w:val="22"/>
                <w:szCs w:val="22"/>
                <w:u w:val="none"/>
              </w:rPr>
              <w:t>T</w:t>
            </w:r>
            <w:r w:rsidR="00EB2408" w:rsidRPr="007E58A9">
              <w:rPr>
                <w:rFonts w:ascii="Calibri Light" w:eastAsia="Calibri" w:hAnsi="Calibri Light" w:cs="Calibri Light"/>
                <w:sz w:val="22"/>
                <w:szCs w:val="22"/>
              </w:rPr>
              <w:t>echstars LA</w:t>
            </w:r>
            <w:r w:rsidR="00EB7964" w:rsidRPr="002E5268">
              <w:rPr>
                <w:rFonts w:ascii="Calibri Light" w:eastAsia="Calibri" w:hAnsi="Calibri Light" w:cs="Calibri Light"/>
                <w:sz w:val="22"/>
                <w:szCs w:val="22"/>
              </w:rPr>
              <w:t xml:space="preserve">, </w:t>
            </w:r>
            <w:proofErr w:type="spellStart"/>
            <w:r w:rsidR="00844849" w:rsidRPr="007E58A9">
              <w:rPr>
                <w:rFonts w:ascii="Calibri Light" w:eastAsia="Calibri" w:hAnsi="Calibri Light" w:cs="Calibri Light"/>
                <w:sz w:val="22"/>
                <w:szCs w:val="22"/>
              </w:rPr>
              <w:t>Build</w:t>
            </w:r>
            <w:r w:rsidR="00BB2408" w:rsidRPr="007E58A9">
              <w:rPr>
                <w:rFonts w:ascii="Calibri Light" w:eastAsia="Calibri" w:hAnsi="Calibri Light" w:cs="Calibri Light"/>
                <w:sz w:val="22"/>
                <w:szCs w:val="22"/>
              </w:rPr>
              <w:t>T</w:t>
            </w:r>
            <w:r w:rsidR="00844849" w:rsidRPr="007E58A9">
              <w:rPr>
                <w:rFonts w:ascii="Calibri Light" w:eastAsia="Calibri" w:hAnsi="Calibri Light" w:cs="Calibri Light"/>
                <w:sz w:val="22"/>
                <w:szCs w:val="22"/>
              </w:rPr>
              <w:t>ech</w:t>
            </w:r>
            <w:proofErr w:type="spellEnd"/>
            <w:r w:rsidR="00844849" w:rsidRPr="002E5268">
              <w:rPr>
                <w:rFonts w:eastAsia="Calibri"/>
              </w:rPr>
              <w:t xml:space="preserve"> </w:t>
            </w:r>
            <w:r w:rsidR="00BB357B" w:rsidRPr="002E5268">
              <w:rPr>
                <w:rFonts w:eastAsia="Calibri"/>
              </w:rPr>
              <w:t>VC</w:t>
            </w:r>
            <w:r w:rsidR="00EB7964" w:rsidRPr="002E5268">
              <w:rPr>
                <w:rFonts w:eastAsia="Calibri"/>
              </w:rPr>
              <w:t>,</w:t>
            </w:r>
            <w:r w:rsidR="00EB7964" w:rsidRPr="002E5268">
              <w:rPr>
                <w:rFonts w:ascii="Calibri Light" w:eastAsia="Calibri" w:hAnsi="Calibri Light" w:cs="Calibri Light"/>
                <w:sz w:val="22"/>
                <w:szCs w:val="22"/>
              </w:rPr>
              <w:t xml:space="preserve"> </w:t>
            </w:r>
            <w:proofErr w:type="spellStart"/>
            <w:r w:rsidR="00EB7964" w:rsidRPr="002E5268">
              <w:rPr>
                <w:rFonts w:ascii="Calibri Light" w:eastAsia="Calibri" w:hAnsi="Calibri Light" w:cs="Calibri Light"/>
                <w:sz w:val="22"/>
                <w:szCs w:val="22"/>
              </w:rPr>
              <w:t>Alo</w:t>
            </w:r>
            <w:r w:rsidR="004922B1" w:rsidRPr="002E5268">
              <w:rPr>
                <w:rFonts w:ascii="Calibri Light" w:eastAsia="Calibri" w:hAnsi="Calibri Light" w:cs="Calibri Light"/>
                <w:sz w:val="22"/>
                <w:szCs w:val="22"/>
              </w:rPr>
              <w:t>niq</w:t>
            </w:r>
            <w:proofErr w:type="spellEnd"/>
            <w:r w:rsidR="004922B1" w:rsidRPr="002E5268">
              <w:rPr>
                <w:rFonts w:ascii="Calibri Light" w:eastAsia="Calibri" w:hAnsi="Calibri Light" w:cs="Calibri Light"/>
                <w:sz w:val="22"/>
                <w:szCs w:val="22"/>
              </w:rPr>
              <w:t xml:space="preserve">, </w:t>
            </w:r>
            <w:r w:rsidR="002E5268" w:rsidRPr="002E5268">
              <w:rPr>
                <w:rFonts w:ascii="Calibri Light" w:eastAsia="Calibri" w:hAnsi="Calibri Light" w:cs="Calibri Light"/>
                <w:sz w:val="22"/>
                <w:szCs w:val="22"/>
              </w:rPr>
              <w:t>Climate Capital</w:t>
            </w:r>
          </w:p>
        </w:tc>
      </w:tr>
    </w:tbl>
    <w:p w14:paraId="4D26BAB4" w14:textId="6539C248" w:rsidR="00F068F4" w:rsidRPr="00EB24FF" w:rsidRDefault="00CC46BE" w:rsidP="003F3471">
      <w:pPr>
        <w:spacing w:after="0" w:line="240" w:lineRule="auto"/>
        <w:contextualSpacing/>
        <w:rPr>
          <w:rFonts w:ascii="Calibri Light" w:hAnsi="Calibri Light"/>
          <w:b/>
        </w:rPr>
      </w:pPr>
      <w:r>
        <w:rPr>
          <w:rFonts w:ascii="Calibri Light" w:hAnsi="Calibri Light"/>
          <w:b/>
        </w:rPr>
        <w:t>Company Highlights</w:t>
      </w:r>
      <w:r w:rsidR="00F068F4" w:rsidRPr="00EB24FF">
        <w:rPr>
          <w:rFonts w:ascii="Calibri Light" w:hAnsi="Calibri Light"/>
          <w:b/>
        </w:rPr>
        <w:t>:</w:t>
      </w:r>
    </w:p>
    <w:p w14:paraId="0589A160" w14:textId="77777777" w:rsidR="008A568D" w:rsidRDefault="008A568D" w:rsidP="003F3471">
      <w:pPr>
        <w:widowControl w:val="0"/>
        <w:tabs>
          <w:tab w:val="left" w:pos="220"/>
          <w:tab w:val="left" w:pos="720"/>
        </w:tabs>
        <w:autoSpaceDE w:val="0"/>
        <w:autoSpaceDN w:val="0"/>
        <w:adjustRightInd w:val="0"/>
        <w:spacing w:after="0" w:line="240" w:lineRule="auto"/>
        <w:rPr>
          <w:rFonts w:ascii="Calibri Light" w:eastAsia="Calibri" w:hAnsi="Calibri Light" w:cs="Calibri"/>
        </w:rPr>
      </w:pPr>
    </w:p>
    <w:p w14:paraId="1FE21D61" w14:textId="18E3DBA7" w:rsidR="00B11AE4" w:rsidRDefault="008D0555" w:rsidP="006A4930">
      <w:pPr>
        <w:pStyle w:val="ListParagraph"/>
        <w:widowControl w:val="0"/>
        <w:numPr>
          <w:ilvl w:val="0"/>
          <w:numId w:val="3"/>
        </w:numPr>
        <w:tabs>
          <w:tab w:val="left" w:pos="220"/>
          <w:tab w:val="left" w:pos="720"/>
        </w:tabs>
        <w:autoSpaceDE w:val="0"/>
        <w:autoSpaceDN w:val="0"/>
        <w:adjustRightInd w:val="0"/>
        <w:spacing w:after="0" w:line="240" w:lineRule="auto"/>
        <w:rPr>
          <w:rFonts w:ascii="Calibri Light" w:eastAsia="Calibri" w:hAnsi="Calibri Light" w:cs="Calibri"/>
        </w:rPr>
      </w:pPr>
      <w:r>
        <w:rPr>
          <w:rFonts w:ascii="Calibri Light" w:eastAsia="Calibri" w:hAnsi="Calibri Light" w:cs="Calibri"/>
        </w:rPr>
        <w:t>S</w:t>
      </w:r>
      <w:r w:rsidR="006F45C3">
        <w:rPr>
          <w:rFonts w:ascii="Calibri Light" w:eastAsia="Calibri" w:hAnsi="Calibri Light" w:cs="Calibri"/>
        </w:rPr>
        <w:t>igned</w:t>
      </w:r>
      <w:r w:rsidR="004F76EE">
        <w:rPr>
          <w:rFonts w:ascii="Calibri Light" w:eastAsia="Calibri" w:hAnsi="Calibri Light" w:cs="Calibri"/>
        </w:rPr>
        <w:t xml:space="preserve"> </w:t>
      </w:r>
      <w:r w:rsidR="002E5268">
        <w:rPr>
          <w:rFonts w:ascii="Calibri Light" w:eastAsia="Calibri" w:hAnsi="Calibri Light" w:cs="Calibri"/>
        </w:rPr>
        <w:t>seven</w:t>
      </w:r>
      <w:r w:rsidR="006F45C3">
        <w:rPr>
          <w:rFonts w:ascii="Calibri Light" w:eastAsia="Calibri" w:hAnsi="Calibri Light" w:cs="Calibri"/>
        </w:rPr>
        <w:t xml:space="preserve"> letters of intent </w:t>
      </w:r>
      <w:r w:rsidR="009B4E2F">
        <w:rPr>
          <w:rFonts w:ascii="Calibri Light" w:eastAsia="Calibri" w:hAnsi="Calibri Light" w:cs="Calibri"/>
        </w:rPr>
        <w:t xml:space="preserve">(LOIs) and </w:t>
      </w:r>
      <w:r w:rsidR="009B4E2F">
        <w:rPr>
          <w:rFonts w:ascii="Calibri Light" w:hAnsi="Calibri Light"/>
        </w:rPr>
        <w:t>successfully converted two into initial commercial feasibility studie</w:t>
      </w:r>
      <w:r w:rsidR="00095C1F">
        <w:rPr>
          <w:rFonts w:ascii="Calibri Light" w:hAnsi="Calibri Light"/>
        </w:rPr>
        <w:t>s as it</w:t>
      </w:r>
      <w:r w:rsidR="004F76EE">
        <w:rPr>
          <w:rFonts w:ascii="Calibri Light" w:hAnsi="Calibri Light"/>
        </w:rPr>
        <w:t xml:space="preserve"> aim</w:t>
      </w:r>
      <w:r w:rsidR="00095C1F">
        <w:rPr>
          <w:rFonts w:ascii="Calibri Light" w:hAnsi="Calibri Light"/>
        </w:rPr>
        <w:t>s</w:t>
      </w:r>
      <w:r w:rsidR="004F76EE">
        <w:rPr>
          <w:rFonts w:ascii="Calibri Light" w:hAnsi="Calibri Light"/>
        </w:rPr>
        <w:t xml:space="preserve"> to deploy </w:t>
      </w:r>
      <w:r w:rsidR="00095C1F">
        <w:rPr>
          <w:rFonts w:ascii="Calibri Light" w:hAnsi="Calibri Light"/>
        </w:rPr>
        <w:t>a</w:t>
      </w:r>
      <w:r w:rsidR="004F76EE">
        <w:rPr>
          <w:rFonts w:ascii="Calibri Light" w:hAnsi="Calibri Light"/>
        </w:rPr>
        <w:t xml:space="preserve"> system MVP in December 2024 </w:t>
      </w:r>
    </w:p>
    <w:p w14:paraId="681009B8" w14:textId="76AB044A" w:rsidR="008F2386" w:rsidRDefault="00246BEB" w:rsidP="006A4930">
      <w:pPr>
        <w:pStyle w:val="ListParagraph"/>
        <w:widowControl w:val="0"/>
        <w:numPr>
          <w:ilvl w:val="0"/>
          <w:numId w:val="3"/>
        </w:numPr>
        <w:tabs>
          <w:tab w:val="left" w:pos="220"/>
          <w:tab w:val="left" w:pos="720"/>
        </w:tabs>
        <w:autoSpaceDE w:val="0"/>
        <w:autoSpaceDN w:val="0"/>
        <w:adjustRightInd w:val="0"/>
        <w:spacing w:after="0" w:line="240" w:lineRule="auto"/>
        <w:rPr>
          <w:rFonts w:ascii="Calibri Light" w:eastAsia="Calibri" w:hAnsi="Calibri Light" w:cs="Calibri"/>
        </w:rPr>
      </w:pPr>
      <w:r>
        <w:rPr>
          <w:rFonts w:ascii="Calibri Light" w:eastAsia="Calibri" w:hAnsi="Calibri Light" w:cs="Calibri"/>
        </w:rPr>
        <w:t xml:space="preserve">HyWatts’ </w:t>
      </w:r>
      <w:r w:rsidR="00AF36F1">
        <w:rPr>
          <w:rFonts w:ascii="Calibri Light" w:eastAsia="Calibri" w:hAnsi="Calibri Light" w:cs="Calibri"/>
        </w:rPr>
        <w:t>c</w:t>
      </w:r>
      <w:r w:rsidR="003E295D">
        <w:rPr>
          <w:rFonts w:ascii="Calibri Light" w:eastAsia="Calibri" w:hAnsi="Calibri Light" w:cs="Calibri"/>
        </w:rPr>
        <w:t>o-</w:t>
      </w:r>
      <w:r w:rsidR="00AF36F1">
        <w:rPr>
          <w:rFonts w:ascii="Calibri Light" w:eastAsia="Calibri" w:hAnsi="Calibri Light" w:cs="Calibri"/>
        </w:rPr>
        <w:t>f</w:t>
      </w:r>
      <w:r w:rsidR="003E295D">
        <w:rPr>
          <w:rFonts w:ascii="Calibri Light" w:eastAsia="Calibri" w:hAnsi="Calibri Light" w:cs="Calibri"/>
        </w:rPr>
        <w:t xml:space="preserve">ounder and </w:t>
      </w:r>
      <w:r>
        <w:rPr>
          <w:rFonts w:ascii="Calibri Light" w:eastAsia="Calibri" w:hAnsi="Calibri Light" w:cs="Calibri"/>
        </w:rPr>
        <w:t>CEO</w:t>
      </w:r>
      <w:r w:rsidR="003E295D">
        <w:rPr>
          <w:rFonts w:ascii="Calibri Light" w:eastAsia="Calibri" w:hAnsi="Calibri Light" w:cs="Calibri"/>
        </w:rPr>
        <w:t>,</w:t>
      </w:r>
      <w:r>
        <w:rPr>
          <w:rFonts w:ascii="Calibri Light" w:eastAsia="Calibri" w:hAnsi="Calibri Light" w:cs="Calibri"/>
        </w:rPr>
        <w:t xml:space="preserve"> </w:t>
      </w:r>
      <w:r w:rsidR="003E295D">
        <w:rPr>
          <w:rFonts w:ascii="Calibri Light" w:eastAsia="Calibri" w:hAnsi="Calibri Light" w:cs="Calibri"/>
        </w:rPr>
        <w:t>Alex</w:t>
      </w:r>
      <w:r w:rsidR="003E295D" w:rsidRPr="00F36EC4">
        <w:rPr>
          <w:rFonts w:ascii="Calibri Light" w:hAnsi="Calibri Light"/>
        </w:rPr>
        <w:t xml:space="preserve"> Ivanenko</w:t>
      </w:r>
      <w:r w:rsidR="003E295D">
        <w:rPr>
          <w:rFonts w:ascii="Calibri Light" w:hAnsi="Calibri Light"/>
          <w:bCs/>
        </w:rPr>
        <w:t xml:space="preserve">, </w:t>
      </w:r>
      <w:r w:rsidR="00F73553">
        <w:rPr>
          <w:rFonts w:ascii="Calibri Light" w:hAnsi="Calibri Light"/>
          <w:bCs/>
        </w:rPr>
        <w:t xml:space="preserve">previously sold </w:t>
      </w:r>
      <w:r w:rsidR="008F65FD">
        <w:rPr>
          <w:rFonts w:ascii="Calibri Light" w:hAnsi="Calibri Light"/>
          <w:bCs/>
        </w:rPr>
        <w:t xml:space="preserve">hydrogen fuel cell company </w:t>
      </w:r>
      <w:r w:rsidR="00F73553">
        <w:rPr>
          <w:rFonts w:ascii="Calibri Light" w:hAnsi="Calibri Light"/>
          <w:bCs/>
        </w:rPr>
        <w:t xml:space="preserve">HyPoint </w:t>
      </w:r>
      <w:r w:rsidR="008F65FD">
        <w:rPr>
          <w:rFonts w:ascii="Calibri Light" w:hAnsi="Calibri Light"/>
          <w:bCs/>
        </w:rPr>
        <w:t>to ZeroAvia for $</w:t>
      </w:r>
      <w:r w:rsidR="00A77979">
        <w:rPr>
          <w:rFonts w:ascii="Calibri Light" w:hAnsi="Calibri Light"/>
          <w:bCs/>
        </w:rPr>
        <w:t>100</w:t>
      </w:r>
      <w:r w:rsidR="008F65FD">
        <w:rPr>
          <w:rFonts w:ascii="Calibri Light" w:hAnsi="Calibri Light"/>
          <w:bCs/>
        </w:rPr>
        <w:t xml:space="preserve"> million </w:t>
      </w:r>
      <w:r w:rsidR="00871C08">
        <w:rPr>
          <w:rFonts w:ascii="Calibri Light" w:hAnsi="Calibri Light"/>
          <w:bCs/>
        </w:rPr>
        <w:t xml:space="preserve">in </w:t>
      </w:r>
      <w:r w:rsidR="00A77979">
        <w:rPr>
          <w:rFonts w:ascii="Calibri Light" w:hAnsi="Calibri Light"/>
          <w:bCs/>
        </w:rPr>
        <w:t>September</w:t>
      </w:r>
      <w:r w:rsidR="00871C08">
        <w:rPr>
          <w:rFonts w:ascii="Calibri Light" w:hAnsi="Calibri Light"/>
          <w:bCs/>
        </w:rPr>
        <w:t xml:space="preserve"> 2022 </w:t>
      </w:r>
    </w:p>
    <w:p w14:paraId="2FF00F55" w14:textId="0F2A11FC" w:rsidR="003300F3" w:rsidRDefault="003300F3" w:rsidP="001D4FDF">
      <w:pPr>
        <w:pStyle w:val="ListParagraph"/>
        <w:widowControl w:val="0"/>
        <w:numPr>
          <w:ilvl w:val="0"/>
          <w:numId w:val="3"/>
        </w:numPr>
        <w:tabs>
          <w:tab w:val="left" w:pos="220"/>
          <w:tab w:val="left" w:pos="720"/>
        </w:tabs>
        <w:autoSpaceDE w:val="0"/>
        <w:autoSpaceDN w:val="0"/>
        <w:adjustRightInd w:val="0"/>
        <w:spacing w:after="0" w:line="240" w:lineRule="auto"/>
        <w:rPr>
          <w:rFonts w:ascii="Calibri Light" w:eastAsia="Calibri" w:hAnsi="Calibri Light" w:cs="Calibri"/>
        </w:rPr>
      </w:pPr>
      <w:r w:rsidRPr="001D4FDF">
        <w:rPr>
          <w:rFonts w:ascii="Calibri Light" w:eastAsia="Calibri" w:hAnsi="Calibri Light" w:cs="Calibri"/>
        </w:rPr>
        <w:t>In July 2024</w:t>
      </w:r>
      <w:r>
        <w:rPr>
          <w:rFonts w:ascii="Calibri Light" w:eastAsia="Calibri" w:hAnsi="Calibri Light" w:cs="Calibri"/>
        </w:rPr>
        <w:t xml:space="preserve">, HyWatts was one of 17 clean hydrogen and fuel cell projects selected to receive part of $3.4 million </w:t>
      </w:r>
      <w:r w:rsidR="00AF36F1">
        <w:rPr>
          <w:rFonts w:ascii="Calibri Light" w:eastAsia="Calibri" w:hAnsi="Calibri Light" w:cs="Calibri"/>
        </w:rPr>
        <w:t>in</w:t>
      </w:r>
      <w:r>
        <w:rPr>
          <w:rFonts w:ascii="Calibri Light" w:eastAsia="Calibri" w:hAnsi="Calibri Light" w:cs="Calibri"/>
        </w:rPr>
        <w:t xml:space="preserve"> funding from the Department of Energy (DOE) to develop a novel water electrolyzer</w:t>
      </w:r>
      <w:r>
        <w:rPr>
          <w:rStyle w:val="EndnoteReference"/>
          <w:rFonts w:ascii="Calibri Light" w:eastAsia="Calibri" w:hAnsi="Calibri Light" w:cs="Calibri"/>
        </w:rPr>
        <w:endnoteReference w:id="2"/>
      </w:r>
      <w:r>
        <w:rPr>
          <w:rFonts w:ascii="Calibri Light" w:eastAsia="Calibri" w:hAnsi="Calibri Light" w:cs="Calibri"/>
        </w:rPr>
        <w:t xml:space="preserve"> </w:t>
      </w:r>
    </w:p>
    <w:p w14:paraId="5637158F" w14:textId="20BAFF2E" w:rsidR="00C861DE" w:rsidRPr="00BF502C" w:rsidRDefault="00F341FA" w:rsidP="00BF502C">
      <w:pPr>
        <w:pStyle w:val="ListParagraph"/>
        <w:numPr>
          <w:ilvl w:val="0"/>
          <w:numId w:val="10"/>
        </w:numPr>
        <w:autoSpaceDE w:val="0"/>
        <w:autoSpaceDN w:val="0"/>
        <w:adjustRightInd w:val="0"/>
        <w:spacing w:after="0" w:line="240" w:lineRule="auto"/>
        <w:contextualSpacing/>
        <w:rPr>
          <w:rFonts w:ascii="Calibri Light" w:eastAsia="Calibri" w:hAnsi="Calibri Light" w:cstheme="minorHAnsi"/>
          <w:b/>
        </w:rPr>
      </w:pPr>
      <w:r>
        <w:rPr>
          <w:rFonts w:ascii="Calibri Light" w:eastAsia="Calibri" w:hAnsi="Calibri Light" w:cs="Calibri"/>
        </w:rPr>
        <w:t>Signed partnership agreements with</w:t>
      </w:r>
      <w:r w:rsidR="00BD1B7F">
        <w:rPr>
          <w:rFonts w:ascii="Calibri Light" w:eastAsia="Calibri" w:hAnsi="Calibri Light" w:cs="Calibri"/>
        </w:rPr>
        <w:t xml:space="preserve"> </w:t>
      </w:r>
      <w:r w:rsidR="00BF502C">
        <w:rPr>
          <w:rFonts w:ascii="Calibri Light" w:eastAsia="Calibri" w:hAnsi="Calibri Light" w:cs="Calibri"/>
        </w:rPr>
        <w:t xml:space="preserve">notable organizations such as </w:t>
      </w:r>
      <w:r w:rsidR="00BF502C">
        <w:rPr>
          <w:rFonts w:ascii="Calibri Light" w:eastAsia="Calibri" w:hAnsi="Calibri Light" w:cstheme="minorHAnsi"/>
          <w:bCs/>
        </w:rPr>
        <w:t xml:space="preserve">BASF, Sunbo Unitech, </w:t>
      </w:r>
      <w:r>
        <w:rPr>
          <w:rFonts w:ascii="Calibri Light" w:eastAsia="Calibri" w:hAnsi="Calibri Light" w:cstheme="minorHAnsi"/>
          <w:bCs/>
        </w:rPr>
        <w:t xml:space="preserve">and </w:t>
      </w:r>
      <w:r w:rsidR="00904537">
        <w:rPr>
          <w:rFonts w:ascii="Calibri Light" w:eastAsia="Calibri" w:hAnsi="Calibri Light" w:cstheme="minorHAnsi"/>
          <w:bCs/>
        </w:rPr>
        <w:t>the Clean Energy Institute</w:t>
      </w:r>
      <w:r w:rsidR="007C7251">
        <w:rPr>
          <w:rFonts w:ascii="Calibri Light" w:eastAsia="Calibri" w:hAnsi="Calibri Light" w:cstheme="minorHAnsi"/>
          <w:bCs/>
        </w:rPr>
        <w:t xml:space="preserve"> at the University of California Irvine</w:t>
      </w:r>
    </w:p>
    <w:p w14:paraId="41F2EF1D" w14:textId="77777777" w:rsidR="00BF502C" w:rsidRPr="006D4068" w:rsidRDefault="00BF502C" w:rsidP="00F35B5C">
      <w:pPr>
        <w:autoSpaceDE w:val="0"/>
        <w:autoSpaceDN w:val="0"/>
        <w:adjustRightInd w:val="0"/>
        <w:spacing w:after="0" w:line="240" w:lineRule="auto"/>
        <w:jc w:val="right"/>
        <w:outlineLvl w:val="0"/>
        <w:rPr>
          <w:rFonts w:ascii="Calibri Light" w:hAnsi="Calibri Light"/>
          <w:b/>
        </w:rPr>
      </w:pPr>
    </w:p>
    <w:p w14:paraId="5667CC6F" w14:textId="2B8FAD2A" w:rsidR="00F35B5C" w:rsidRPr="00EB24FF" w:rsidRDefault="00F35B5C" w:rsidP="00F35B5C">
      <w:pPr>
        <w:autoSpaceDE w:val="0"/>
        <w:autoSpaceDN w:val="0"/>
        <w:adjustRightInd w:val="0"/>
        <w:spacing w:after="0" w:line="240" w:lineRule="auto"/>
        <w:jc w:val="right"/>
        <w:outlineLvl w:val="0"/>
        <w:rPr>
          <w:rFonts w:ascii="Calibri Light" w:hAnsi="Calibri Light"/>
          <w:b/>
        </w:rPr>
      </w:pPr>
      <w:r>
        <w:rPr>
          <w:rFonts w:ascii="Calibri Light" w:hAnsi="Calibri Light"/>
          <w:b/>
        </w:rPr>
        <w:t>WHY IT’S INTERESTING</w:t>
      </w:r>
    </w:p>
    <w:p w14:paraId="5DCCBBFE" w14:textId="5CA86849" w:rsidR="001A6809" w:rsidRDefault="005E240C" w:rsidP="00F36EC4">
      <w:pPr>
        <w:autoSpaceDE w:val="0"/>
        <w:autoSpaceDN w:val="0"/>
        <w:adjustRightInd w:val="0"/>
        <w:spacing w:after="0" w:line="240" w:lineRule="auto"/>
        <w:jc w:val="both"/>
        <w:rPr>
          <w:rFonts w:ascii="Calibri Light" w:eastAsia="Calibri" w:hAnsi="Calibri Light" w:cstheme="minorHAnsi"/>
          <w:bCs/>
        </w:rPr>
      </w:pPr>
      <w:r>
        <w:rPr>
          <w:rFonts w:ascii="Calibri Light" w:hAnsi="Calibri Light"/>
          <w:b/>
          <w:noProof/>
        </w:rPr>
        <mc:AlternateContent>
          <mc:Choice Requires="wpg">
            <w:drawing>
              <wp:anchor distT="0" distB="0" distL="114300" distR="114300" simplePos="0" relativeHeight="251660316" behindDoc="0" locked="0" layoutInCell="1" allowOverlap="1" wp14:anchorId="43B5AB3C" wp14:editId="2B76FA29">
                <wp:simplePos x="0" y="0"/>
                <wp:positionH relativeFrom="column">
                  <wp:posOffset>0</wp:posOffset>
                </wp:positionH>
                <wp:positionV relativeFrom="paragraph">
                  <wp:posOffset>0</wp:posOffset>
                </wp:positionV>
                <wp:extent cx="6402653" cy="27432"/>
                <wp:effectExtent l="0" t="0" r="0" b="0"/>
                <wp:wrapNone/>
                <wp:docPr id="869046554" name="Group 2"/>
                <wp:cNvGraphicFramePr/>
                <a:graphic xmlns:a="http://schemas.openxmlformats.org/drawingml/2006/main">
                  <a:graphicData uri="http://schemas.microsoft.com/office/word/2010/wordprocessingGroup">
                    <wpg:wgp>
                      <wpg:cNvGrpSpPr/>
                      <wpg:grpSpPr>
                        <a:xfrm>
                          <a:off x="0" y="0"/>
                          <a:ext cx="6402653" cy="27432"/>
                          <a:chOff x="0" y="0"/>
                          <a:chExt cx="6402653" cy="27432"/>
                        </a:xfrm>
                      </wpg:grpSpPr>
                      <wps:wsp>
                        <wps:cNvPr id="1609862263" name="Rectangle 1"/>
                        <wps:cNvSpPr/>
                        <wps:spPr>
                          <a:xfrm>
                            <a:off x="2029097" y="0"/>
                            <a:ext cx="4373556" cy="27432"/>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6264883" name="Rectangle 1"/>
                        <wps:cNvSpPr/>
                        <wps:spPr>
                          <a:xfrm>
                            <a:off x="0" y="0"/>
                            <a:ext cx="2026771" cy="27432"/>
                          </a:xfrm>
                          <a:prstGeom prst="rect">
                            <a:avLst/>
                          </a:prstGeom>
                          <a:solidFill>
                            <a:srgbClr val="4202D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BC9D74B" id="Group 2" o:spid="_x0000_s1026" style="position:absolute;margin-left:0;margin-top:0;width:504.15pt;height:2.15pt;z-index:251660316" coordsize="64026,2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">
                <v:rect id="Rectangle 1" o:spid="_x0000_s1027" style="position:absolute;left:20290;width:43736;height:27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" fillcolor="black [3213]" stroked="f" strokeweight="2pt"/>
                <v:rect id="Rectangle 1" o:spid="_x0000_s1028" style="position:absolute;width:20267;height:27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" fillcolor="#4202d2" stroked="f" strokeweight="2pt"/>
              </v:group>
            </w:pict>
          </mc:Fallback>
        </mc:AlternateContent>
      </w:r>
    </w:p>
    <w:p w14:paraId="4EAEEB49" w14:textId="159F1D8F" w:rsidR="00587F9D" w:rsidRDefault="001A6809" w:rsidP="00587F9D">
      <w:pPr>
        <w:spacing w:after="0" w:line="240" w:lineRule="auto"/>
        <w:rPr>
          <w:rFonts w:ascii="Calibri Light" w:eastAsia="Calibri" w:hAnsi="Calibri Light" w:cstheme="minorHAnsi"/>
          <w:bCs/>
        </w:rPr>
      </w:pPr>
      <w:r w:rsidRPr="00F36EC4">
        <w:rPr>
          <w:rFonts w:ascii="Calibri Light" w:eastAsia="Calibri" w:hAnsi="Calibri Light" w:cstheme="minorHAnsi"/>
        </w:rPr>
        <w:t xml:space="preserve">The energy sector is at a crucial turning point, driven by the need for sustainable innovation. Global energy demand is </w:t>
      </w:r>
      <w:r w:rsidR="00E46BB4" w:rsidRPr="00134575">
        <w:rPr>
          <w:rFonts w:ascii="Calibri Light" w:eastAsia="Calibri" w:hAnsi="Calibri Light" w:cstheme="minorHAnsi"/>
          <w:bCs/>
        </w:rPr>
        <w:t xml:space="preserve">projected to increase </w:t>
      </w:r>
      <w:r w:rsidR="00E46BB4">
        <w:rPr>
          <w:rFonts w:ascii="Calibri Light" w:eastAsia="Calibri" w:hAnsi="Calibri Light" w:cstheme="minorHAnsi"/>
          <w:bCs/>
        </w:rPr>
        <w:t>more than</w:t>
      </w:r>
      <w:r w:rsidR="00E46BB4" w:rsidRPr="00134575">
        <w:rPr>
          <w:rFonts w:ascii="Calibri Light" w:eastAsia="Calibri" w:hAnsi="Calibri Light" w:cstheme="minorHAnsi"/>
          <w:bCs/>
        </w:rPr>
        <w:t xml:space="preserve"> </w:t>
      </w:r>
      <w:r w:rsidR="00E46BB4">
        <w:rPr>
          <w:rFonts w:ascii="Calibri Light" w:eastAsia="Calibri" w:hAnsi="Calibri Light" w:cstheme="minorHAnsi"/>
          <w:bCs/>
        </w:rPr>
        <w:t>100</w:t>
      </w:r>
      <w:r w:rsidR="00E46BB4" w:rsidRPr="00134575">
        <w:rPr>
          <w:rFonts w:ascii="Calibri Light" w:eastAsia="Calibri" w:hAnsi="Calibri Light" w:cstheme="minorHAnsi"/>
          <w:bCs/>
        </w:rPr>
        <w:t xml:space="preserve">% by </w:t>
      </w:r>
      <w:r w:rsidRPr="00F36EC4">
        <w:rPr>
          <w:rFonts w:ascii="Calibri Light" w:eastAsia="Calibri" w:hAnsi="Calibri Light" w:cstheme="minorHAnsi"/>
        </w:rPr>
        <w:t>2050,</w:t>
      </w:r>
      <w:r w:rsidR="00587F9D">
        <w:rPr>
          <w:rStyle w:val="EndnoteReference"/>
          <w:rFonts w:ascii="Calibri Light" w:eastAsia="Calibri" w:hAnsi="Calibri Light" w:cstheme="minorHAnsi"/>
          <w:bCs/>
        </w:rPr>
        <w:endnoteReference w:id="3"/>
      </w:r>
      <w:r w:rsidRPr="00F36EC4">
        <w:rPr>
          <w:rFonts w:ascii="Calibri Light" w:eastAsia="Calibri" w:hAnsi="Calibri Light" w:cstheme="minorHAnsi"/>
        </w:rPr>
        <w:t xml:space="preserve"> yet over 80% of this energy still comes from fossil fuels.</w:t>
      </w:r>
      <w:r w:rsidR="00587F9D" w:rsidRPr="00C612CB">
        <w:rPr>
          <w:rStyle w:val="EndnoteReference"/>
          <w:rFonts w:ascii="Calibri Light" w:eastAsia="Calibri" w:hAnsi="Calibri Light" w:cstheme="minorHAnsi"/>
          <w:bCs/>
        </w:rPr>
        <w:endnoteReference w:id="4"/>
      </w:r>
      <w:r w:rsidRPr="00F36EC4">
        <w:rPr>
          <w:rFonts w:ascii="Calibri Light" w:eastAsia="Calibri" w:hAnsi="Calibri Light" w:cstheme="minorHAnsi"/>
        </w:rPr>
        <w:t xml:space="preserve"> With the increasing demand for energy use in electric vehicles (EVs), data centers, and more,</w:t>
      </w:r>
      <w:r w:rsidR="00495A49">
        <w:rPr>
          <w:rStyle w:val="EndnoteReference"/>
          <w:rFonts w:ascii="Calibri Light" w:eastAsia="Calibri" w:hAnsi="Calibri Light" w:cs="Helvetica"/>
        </w:rPr>
        <w:endnoteReference w:id="5"/>
      </w:r>
      <w:r w:rsidRPr="00F36EC4">
        <w:rPr>
          <w:rFonts w:ascii="Calibri Light" w:eastAsia="Calibri" w:hAnsi="Calibri Light" w:cstheme="minorHAnsi"/>
        </w:rPr>
        <w:t xml:space="preserve"> hydrogen is attracting significant investment from both governments and the private sector as a clean alternative fuel.</w:t>
      </w:r>
      <w:r w:rsidR="00250161">
        <w:rPr>
          <w:rStyle w:val="EndnoteReference"/>
          <w:rFonts w:ascii="Calibri Light" w:eastAsia="Calibri" w:hAnsi="Calibri Light" w:cstheme="minorHAnsi"/>
          <w:bCs/>
        </w:rPr>
        <w:endnoteReference w:id="6"/>
      </w:r>
      <w:r w:rsidRPr="00F36EC4">
        <w:rPr>
          <w:rFonts w:ascii="Calibri Light" w:eastAsia="Calibri" w:hAnsi="Calibri Light" w:cstheme="minorHAnsi"/>
        </w:rPr>
        <w:t xml:space="preserve"> </w:t>
      </w:r>
      <w:r w:rsidR="002725F0">
        <w:rPr>
          <w:rFonts w:ascii="Calibri Light" w:eastAsia="Calibri" w:hAnsi="Calibri Light" w:cstheme="minorHAnsi"/>
          <w:bCs/>
        </w:rPr>
        <w:t>As a result, t</w:t>
      </w:r>
      <w:r w:rsidRPr="00F36EC4">
        <w:rPr>
          <w:rFonts w:ascii="Calibri Light" w:eastAsia="Calibri" w:hAnsi="Calibri Light" w:cstheme="minorHAnsi"/>
        </w:rPr>
        <w:t xml:space="preserve">he green hydrogen market is projected to grow at a 61.1% </w:t>
      </w:r>
      <w:r w:rsidR="008A757D">
        <w:rPr>
          <w:rFonts w:ascii="Calibri Light" w:eastAsia="Calibri" w:hAnsi="Calibri Light" w:cstheme="minorHAnsi"/>
          <w:bCs/>
        </w:rPr>
        <w:t>compound annual growth rate (</w:t>
      </w:r>
      <w:r w:rsidRPr="00F36EC4">
        <w:rPr>
          <w:rFonts w:ascii="Calibri Light" w:eastAsia="Calibri" w:hAnsi="Calibri Light" w:cstheme="minorHAnsi"/>
        </w:rPr>
        <w:t>CAGR</w:t>
      </w:r>
      <w:r w:rsidR="008A757D">
        <w:rPr>
          <w:rFonts w:ascii="Calibri Light" w:eastAsia="Calibri" w:hAnsi="Calibri Light" w:cstheme="minorHAnsi"/>
          <w:bCs/>
        </w:rPr>
        <w:t>)</w:t>
      </w:r>
      <w:r w:rsidRPr="00F36EC4">
        <w:rPr>
          <w:rFonts w:ascii="Calibri Light" w:eastAsia="Calibri" w:hAnsi="Calibri Light" w:cstheme="minorHAnsi"/>
        </w:rPr>
        <w:t xml:space="preserve"> through 2030. HyWatts </w:t>
      </w:r>
      <w:r w:rsidR="00E46BB4">
        <w:rPr>
          <w:rFonts w:ascii="Calibri Light" w:eastAsia="Calibri" w:hAnsi="Calibri Light" w:cstheme="minorHAnsi"/>
          <w:bCs/>
        </w:rPr>
        <w:t xml:space="preserve">is developing a </w:t>
      </w:r>
      <w:r w:rsidRPr="00F36EC4">
        <w:rPr>
          <w:rFonts w:ascii="Calibri Light" w:eastAsia="Calibri" w:hAnsi="Calibri Light" w:cstheme="minorHAnsi"/>
        </w:rPr>
        <w:t xml:space="preserve">Power-Plant-in-a-Box™, which combines solar energy production and hydrogen storage using a high-temperature proton-exchanged membrane (HTPEM) Reversible Fuel Cell. This system </w:t>
      </w:r>
      <w:r w:rsidR="00E46BB4">
        <w:rPr>
          <w:rFonts w:ascii="Calibri Light" w:eastAsia="Calibri" w:hAnsi="Calibri Light" w:cstheme="minorHAnsi"/>
          <w:bCs/>
        </w:rPr>
        <w:t xml:space="preserve">aims to </w:t>
      </w:r>
      <w:r w:rsidRPr="00F36EC4">
        <w:rPr>
          <w:rFonts w:ascii="Calibri Light" w:eastAsia="Calibri" w:hAnsi="Calibri Light" w:cstheme="minorHAnsi"/>
        </w:rPr>
        <w:t xml:space="preserve">enhance efficiency, </w:t>
      </w:r>
      <w:r w:rsidRPr="00DA5411">
        <w:rPr>
          <w:rFonts w:ascii="Calibri Light" w:eastAsia="Calibri" w:hAnsi="Calibri Light" w:cstheme="minorHAnsi"/>
          <w:bCs/>
        </w:rPr>
        <w:t>cut</w:t>
      </w:r>
      <w:r w:rsidRPr="00F36EC4">
        <w:rPr>
          <w:rFonts w:ascii="Calibri Light" w:eastAsia="Calibri" w:hAnsi="Calibri Light" w:cstheme="minorHAnsi"/>
        </w:rPr>
        <w:t xml:space="preserve"> costs, and provide a reliable, renewable power solution that stabilizes supply and reduces environmental impact.</w:t>
      </w:r>
    </w:p>
    <w:p w14:paraId="084F4BA3" w14:textId="77777777" w:rsidR="00134575" w:rsidRDefault="00134575" w:rsidP="00587F9D">
      <w:pPr>
        <w:spacing w:after="0" w:line="240" w:lineRule="auto"/>
        <w:rPr>
          <w:rFonts w:ascii="Calibri Light" w:eastAsia="Calibri" w:hAnsi="Calibri Light" w:cstheme="minorHAnsi"/>
          <w:bCs/>
        </w:rPr>
      </w:pPr>
    </w:p>
    <w:p w14:paraId="30A71EE2" w14:textId="40E1366C" w:rsidR="00A926AB" w:rsidRDefault="00F4668B" w:rsidP="00587F9D">
      <w:pPr>
        <w:spacing w:after="0" w:line="240" w:lineRule="auto"/>
        <w:rPr>
          <w:rFonts w:ascii="Calibri Light" w:eastAsia="Calibri" w:hAnsi="Calibri Light" w:cstheme="minorHAnsi"/>
          <w:bCs/>
        </w:rPr>
      </w:pPr>
      <w:r w:rsidRPr="00F4668B">
        <w:rPr>
          <w:rFonts w:ascii="Calibri Light" w:eastAsia="Calibri" w:hAnsi="Calibri Light" w:cstheme="minorHAnsi"/>
          <w:bCs/>
        </w:rPr>
        <w:t xml:space="preserve">Founded in 2023, </w:t>
      </w:r>
      <w:r w:rsidR="0085000D">
        <w:rPr>
          <w:rFonts w:ascii="Calibri Light" w:eastAsia="Calibri" w:hAnsi="Calibri Light" w:cstheme="minorHAnsi"/>
          <w:bCs/>
        </w:rPr>
        <w:t>the company</w:t>
      </w:r>
      <w:r w:rsidR="0085000D" w:rsidRPr="00F4668B">
        <w:rPr>
          <w:rFonts w:ascii="Calibri Light" w:eastAsia="Calibri" w:hAnsi="Calibri Light" w:cstheme="minorHAnsi"/>
          <w:bCs/>
        </w:rPr>
        <w:t xml:space="preserve"> </w:t>
      </w:r>
      <w:r w:rsidRPr="00F4668B">
        <w:rPr>
          <w:rFonts w:ascii="Calibri Light" w:eastAsia="Calibri" w:hAnsi="Calibri Light" w:cstheme="minorHAnsi"/>
          <w:bCs/>
        </w:rPr>
        <w:t>is led by a team with an impressive track record</w:t>
      </w:r>
      <w:r w:rsidR="00AA4218">
        <w:rPr>
          <w:rFonts w:ascii="Calibri Light" w:eastAsia="Calibri" w:hAnsi="Calibri Light" w:cstheme="minorHAnsi"/>
          <w:bCs/>
        </w:rPr>
        <w:t xml:space="preserve"> separate from HyWatts</w:t>
      </w:r>
      <w:r w:rsidRPr="00F4668B">
        <w:rPr>
          <w:rFonts w:ascii="Calibri Light" w:eastAsia="Calibri" w:hAnsi="Calibri Light" w:cstheme="minorHAnsi"/>
          <w:bCs/>
        </w:rPr>
        <w:t>, including an $80 million exit</w:t>
      </w:r>
      <w:r>
        <w:rPr>
          <w:rFonts w:ascii="Calibri Light" w:eastAsia="Calibri" w:hAnsi="Calibri Light" w:cstheme="minorHAnsi"/>
          <w:bCs/>
        </w:rPr>
        <w:t xml:space="preserve"> </w:t>
      </w:r>
      <w:r w:rsidR="00AF36F1">
        <w:rPr>
          <w:rFonts w:ascii="Calibri Light" w:eastAsia="Calibri" w:hAnsi="Calibri Light" w:cstheme="minorHAnsi"/>
          <w:bCs/>
        </w:rPr>
        <w:t xml:space="preserve">of a company </w:t>
      </w:r>
      <w:r>
        <w:rPr>
          <w:rFonts w:ascii="Calibri Light" w:eastAsia="Calibri" w:hAnsi="Calibri Light" w:cstheme="minorHAnsi"/>
          <w:bCs/>
        </w:rPr>
        <w:t>with similar technology</w:t>
      </w:r>
      <w:r w:rsidRPr="00F4668B">
        <w:rPr>
          <w:rFonts w:ascii="Calibri Light" w:eastAsia="Calibri" w:hAnsi="Calibri Light" w:cstheme="minorHAnsi"/>
          <w:bCs/>
        </w:rPr>
        <w:t>,</w:t>
      </w:r>
      <w:r w:rsidR="00AA4218">
        <w:rPr>
          <w:rFonts w:ascii="Calibri Light" w:eastAsia="Calibri" w:hAnsi="Calibri Light" w:cstheme="minorHAnsi"/>
          <w:bCs/>
        </w:rPr>
        <w:t xml:space="preserve"> </w:t>
      </w:r>
      <w:r w:rsidRPr="00F4668B">
        <w:rPr>
          <w:rFonts w:ascii="Calibri Light" w:eastAsia="Calibri" w:hAnsi="Calibri Light" w:cstheme="minorHAnsi"/>
          <w:bCs/>
        </w:rPr>
        <w:t>16 patents</w:t>
      </w:r>
      <w:r w:rsidR="00AA4218">
        <w:rPr>
          <w:rFonts w:ascii="Calibri Light" w:eastAsia="Calibri" w:hAnsi="Calibri Light" w:cstheme="minorHAnsi"/>
          <w:bCs/>
        </w:rPr>
        <w:t>,</w:t>
      </w:r>
      <w:r w:rsidR="00D93C7C">
        <w:rPr>
          <w:rFonts w:ascii="Calibri Light" w:eastAsia="Calibri" w:hAnsi="Calibri Light" w:cstheme="minorHAnsi"/>
          <w:bCs/>
        </w:rPr>
        <w:t xml:space="preserve"> </w:t>
      </w:r>
      <w:r w:rsidRPr="00F4668B">
        <w:rPr>
          <w:rFonts w:ascii="Calibri Light" w:eastAsia="Calibri" w:hAnsi="Calibri Light" w:cstheme="minorHAnsi"/>
          <w:bCs/>
        </w:rPr>
        <w:t xml:space="preserve">and $180 million </w:t>
      </w:r>
      <w:r w:rsidR="00E03797">
        <w:rPr>
          <w:rFonts w:ascii="Calibri Light" w:eastAsia="Calibri" w:hAnsi="Calibri Light" w:cstheme="minorHAnsi"/>
          <w:bCs/>
        </w:rPr>
        <w:t>of capital</w:t>
      </w:r>
      <w:r>
        <w:rPr>
          <w:rFonts w:ascii="Calibri Light" w:eastAsia="Calibri" w:hAnsi="Calibri Light" w:cstheme="minorHAnsi"/>
          <w:bCs/>
        </w:rPr>
        <w:t xml:space="preserve"> previously raised</w:t>
      </w:r>
      <w:r w:rsidRPr="00F4668B">
        <w:rPr>
          <w:rFonts w:ascii="Calibri Light" w:eastAsia="Calibri" w:hAnsi="Calibri Light" w:cstheme="minorHAnsi"/>
          <w:bCs/>
        </w:rPr>
        <w:t xml:space="preserve">. According to </w:t>
      </w:r>
      <w:r w:rsidR="00D41C1E">
        <w:rPr>
          <w:rFonts w:ascii="Calibri Light" w:eastAsia="Calibri" w:hAnsi="Calibri Light" w:cstheme="minorHAnsi"/>
          <w:bCs/>
        </w:rPr>
        <w:t>HyWatts</w:t>
      </w:r>
      <w:r w:rsidRPr="00F4668B">
        <w:rPr>
          <w:rFonts w:ascii="Calibri Light" w:eastAsia="Calibri" w:hAnsi="Calibri Light" w:cstheme="minorHAnsi"/>
          <w:bCs/>
        </w:rPr>
        <w:t xml:space="preserve">, </w:t>
      </w:r>
      <w:r w:rsidR="0005677C">
        <w:rPr>
          <w:rFonts w:ascii="Calibri Light" w:eastAsia="Calibri" w:hAnsi="Calibri Light" w:cstheme="minorHAnsi"/>
          <w:bCs/>
        </w:rPr>
        <w:t xml:space="preserve">its </w:t>
      </w:r>
      <w:r w:rsidRPr="00F4668B">
        <w:rPr>
          <w:rFonts w:ascii="Calibri Light" w:eastAsia="Calibri" w:hAnsi="Calibri Light" w:cstheme="minorHAnsi"/>
          <w:bCs/>
        </w:rPr>
        <w:t xml:space="preserve">innovative technology </w:t>
      </w:r>
      <w:r w:rsidR="0005677C">
        <w:rPr>
          <w:rFonts w:ascii="Calibri Light" w:eastAsia="Calibri" w:hAnsi="Calibri Light" w:cstheme="minorHAnsi"/>
          <w:bCs/>
        </w:rPr>
        <w:t xml:space="preserve">has the potential to </w:t>
      </w:r>
      <w:r w:rsidRPr="00F4668B">
        <w:rPr>
          <w:rFonts w:ascii="Calibri Light" w:eastAsia="Calibri" w:hAnsi="Calibri Light" w:cstheme="minorHAnsi"/>
          <w:bCs/>
        </w:rPr>
        <w:t xml:space="preserve">reduce </w:t>
      </w:r>
      <w:r w:rsidR="00666E44">
        <w:rPr>
          <w:rFonts w:ascii="Calibri Light" w:eastAsia="Calibri" w:hAnsi="Calibri Light" w:cstheme="minorHAnsi"/>
          <w:bCs/>
        </w:rPr>
        <w:t xml:space="preserve">capital expenditures </w:t>
      </w:r>
      <w:r w:rsidR="00DF7212">
        <w:rPr>
          <w:rFonts w:ascii="Calibri Light" w:eastAsia="Calibri" w:hAnsi="Calibri Light" w:cstheme="minorHAnsi"/>
          <w:bCs/>
        </w:rPr>
        <w:t>(</w:t>
      </w:r>
      <w:proofErr w:type="spellStart"/>
      <w:r w:rsidR="00DF7212">
        <w:rPr>
          <w:rFonts w:ascii="Calibri Light" w:eastAsia="Calibri" w:hAnsi="Calibri Light" w:cstheme="minorHAnsi"/>
          <w:bCs/>
        </w:rPr>
        <w:t>Cap</w:t>
      </w:r>
      <w:r w:rsidRPr="00F4668B">
        <w:rPr>
          <w:rFonts w:ascii="Calibri Light" w:eastAsia="Calibri" w:hAnsi="Calibri Light" w:cstheme="minorHAnsi"/>
          <w:bCs/>
        </w:rPr>
        <w:t>E</w:t>
      </w:r>
      <w:r w:rsidR="00DF7212">
        <w:rPr>
          <w:rFonts w:ascii="Calibri Light" w:eastAsia="Calibri" w:hAnsi="Calibri Light" w:cstheme="minorHAnsi"/>
          <w:bCs/>
        </w:rPr>
        <w:t>x</w:t>
      </w:r>
      <w:proofErr w:type="spellEnd"/>
      <w:r w:rsidR="00DF7212">
        <w:rPr>
          <w:rFonts w:ascii="Calibri Light" w:eastAsia="Calibri" w:hAnsi="Calibri Light" w:cstheme="minorHAnsi"/>
          <w:bCs/>
        </w:rPr>
        <w:t>)</w:t>
      </w:r>
      <w:r w:rsidRPr="00F4668B">
        <w:rPr>
          <w:rFonts w:ascii="Calibri Light" w:eastAsia="Calibri" w:hAnsi="Calibri Light" w:cstheme="minorHAnsi"/>
          <w:bCs/>
        </w:rPr>
        <w:t xml:space="preserve"> by more than two times compared to existing hydrogen technology and by over five times compared to </w:t>
      </w:r>
      <w:r w:rsidR="00B30B9F">
        <w:rPr>
          <w:rFonts w:ascii="Calibri Light" w:eastAsia="Calibri" w:hAnsi="Calibri Light" w:cstheme="minorHAnsi"/>
          <w:bCs/>
        </w:rPr>
        <w:t>lithium</w:t>
      </w:r>
      <w:r w:rsidRPr="00F4668B">
        <w:rPr>
          <w:rFonts w:ascii="Calibri Light" w:eastAsia="Calibri" w:hAnsi="Calibri Light" w:cstheme="minorHAnsi"/>
          <w:bCs/>
        </w:rPr>
        <w:t xml:space="preserve">-ion battery technology. </w:t>
      </w:r>
      <w:r w:rsidR="006F45C3">
        <w:rPr>
          <w:rFonts w:ascii="Calibri Light" w:eastAsia="Calibri" w:hAnsi="Calibri Light" w:cstheme="minorHAnsi"/>
          <w:bCs/>
        </w:rPr>
        <w:t>As of July 2024</w:t>
      </w:r>
      <w:r w:rsidR="0087520D">
        <w:rPr>
          <w:rFonts w:ascii="Calibri Light" w:eastAsia="Calibri" w:hAnsi="Calibri Light" w:cstheme="minorHAnsi"/>
          <w:bCs/>
        </w:rPr>
        <w:t xml:space="preserve">, the company has six </w:t>
      </w:r>
      <w:r w:rsidR="00D41C1E">
        <w:rPr>
          <w:rFonts w:ascii="Calibri Light" w:eastAsia="Calibri" w:hAnsi="Calibri Light" w:cstheme="minorHAnsi"/>
          <w:bCs/>
        </w:rPr>
        <w:t xml:space="preserve">signed </w:t>
      </w:r>
      <w:r w:rsidR="0087520D">
        <w:rPr>
          <w:rFonts w:ascii="Calibri Light" w:eastAsia="Calibri" w:hAnsi="Calibri Light" w:cstheme="minorHAnsi"/>
          <w:bCs/>
        </w:rPr>
        <w:t>LOIs</w:t>
      </w:r>
      <w:r w:rsidR="00FD4341">
        <w:rPr>
          <w:rFonts w:ascii="Calibri Light" w:eastAsia="Calibri" w:hAnsi="Calibri Light" w:cstheme="minorHAnsi"/>
          <w:bCs/>
        </w:rPr>
        <w:t>, two of which</w:t>
      </w:r>
      <w:r w:rsidR="00A43D58">
        <w:rPr>
          <w:rFonts w:ascii="Calibri Light" w:eastAsia="Calibri" w:hAnsi="Calibri Light" w:cstheme="minorHAnsi"/>
          <w:bCs/>
        </w:rPr>
        <w:t xml:space="preserve"> (CCIP and L-Charge) </w:t>
      </w:r>
      <w:r w:rsidR="00D41C1E">
        <w:rPr>
          <w:rFonts w:ascii="Calibri Light" w:eastAsia="Calibri" w:hAnsi="Calibri Light" w:cstheme="minorHAnsi"/>
          <w:bCs/>
        </w:rPr>
        <w:t>have</w:t>
      </w:r>
      <w:r w:rsidR="00FD4341">
        <w:rPr>
          <w:rFonts w:ascii="Calibri Light" w:eastAsia="Calibri" w:hAnsi="Calibri Light" w:cstheme="minorHAnsi"/>
          <w:bCs/>
        </w:rPr>
        <w:t xml:space="preserve"> already </w:t>
      </w:r>
      <w:r w:rsidR="004230F8">
        <w:rPr>
          <w:rFonts w:ascii="Calibri Light" w:eastAsia="Calibri" w:hAnsi="Calibri Light" w:cstheme="minorHAnsi"/>
          <w:bCs/>
        </w:rPr>
        <w:t xml:space="preserve">been </w:t>
      </w:r>
      <w:r w:rsidR="00FD4341">
        <w:rPr>
          <w:rFonts w:ascii="Calibri Light" w:eastAsia="Calibri" w:hAnsi="Calibri Light" w:cstheme="minorHAnsi"/>
          <w:bCs/>
        </w:rPr>
        <w:t xml:space="preserve">converted into feasibility studies. </w:t>
      </w:r>
      <w:r w:rsidRPr="00F4668B">
        <w:rPr>
          <w:rFonts w:ascii="Calibri Light" w:eastAsia="Calibri" w:hAnsi="Calibri Light" w:cstheme="minorHAnsi"/>
          <w:bCs/>
        </w:rPr>
        <w:t xml:space="preserve">With plans to deploy </w:t>
      </w:r>
      <w:r w:rsidR="0039297F">
        <w:rPr>
          <w:rFonts w:ascii="Calibri Light" w:eastAsia="Calibri" w:hAnsi="Calibri Light" w:cstheme="minorHAnsi"/>
          <w:bCs/>
        </w:rPr>
        <w:t>its</w:t>
      </w:r>
      <w:r w:rsidRPr="00F4668B">
        <w:rPr>
          <w:rFonts w:ascii="Calibri Light" w:eastAsia="Calibri" w:hAnsi="Calibri Light" w:cstheme="minorHAnsi"/>
          <w:bCs/>
        </w:rPr>
        <w:t xml:space="preserve"> </w:t>
      </w:r>
      <w:r w:rsidR="00AF36F1">
        <w:rPr>
          <w:rFonts w:ascii="Calibri Light" w:eastAsia="Calibri" w:hAnsi="Calibri Light" w:cstheme="minorHAnsi"/>
          <w:bCs/>
        </w:rPr>
        <w:t xml:space="preserve">minimal viable product (MVP), a </w:t>
      </w:r>
      <w:r w:rsidRPr="00F4668B">
        <w:rPr>
          <w:rFonts w:ascii="Calibri Light" w:eastAsia="Calibri" w:hAnsi="Calibri Light" w:cstheme="minorHAnsi"/>
          <w:bCs/>
        </w:rPr>
        <w:t>Power-Pla</w:t>
      </w:r>
      <w:r w:rsidR="0039297F">
        <w:rPr>
          <w:rFonts w:ascii="Calibri Light" w:eastAsia="Calibri" w:hAnsi="Calibri Light" w:cstheme="minorHAnsi"/>
          <w:bCs/>
        </w:rPr>
        <w:t>nt</w:t>
      </w:r>
      <w:r w:rsidRPr="00F4668B">
        <w:rPr>
          <w:rFonts w:ascii="Calibri Light" w:eastAsia="Calibri" w:hAnsi="Calibri Light" w:cstheme="minorHAnsi"/>
          <w:bCs/>
        </w:rPr>
        <w:t>-</w:t>
      </w:r>
      <w:r w:rsidR="0039297F">
        <w:rPr>
          <w:rFonts w:ascii="Calibri Light" w:eastAsia="Calibri" w:hAnsi="Calibri Light" w:cstheme="minorHAnsi"/>
          <w:bCs/>
        </w:rPr>
        <w:t>i</w:t>
      </w:r>
      <w:r w:rsidRPr="00F4668B">
        <w:rPr>
          <w:rFonts w:ascii="Calibri Light" w:eastAsia="Calibri" w:hAnsi="Calibri Light" w:cstheme="minorHAnsi"/>
          <w:bCs/>
        </w:rPr>
        <w:t>n-</w:t>
      </w:r>
      <w:r w:rsidR="0039297F">
        <w:rPr>
          <w:rFonts w:ascii="Calibri Light" w:eastAsia="Calibri" w:hAnsi="Calibri Light" w:cstheme="minorHAnsi"/>
          <w:bCs/>
        </w:rPr>
        <w:t>a</w:t>
      </w:r>
      <w:r w:rsidRPr="00F4668B">
        <w:rPr>
          <w:rFonts w:ascii="Calibri Light" w:eastAsia="Calibri" w:hAnsi="Calibri Light" w:cstheme="minorHAnsi"/>
          <w:bCs/>
        </w:rPr>
        <w:t>-Box</w:t>
      </w:r>
      <w:r w:rsidR="00A926AB" w:rsidRPr="00691408">
        <w:rPr>
          <w:rFonts w:ascii="Calibri Light" w:eastAsia="Calibri" w:hAnsi="Calibri Light" w:cs="Helvetica"/>
        </w:rPr>
        <w:t>™</w:t>
      </w:r>
      <w:r w:rsidRPr="00F4668B">
        <w:rPr>
          <w:rFonts w:ascii="Calibri Light" w:eastAsia="Calibri" w:hAnsi="Calibri Light" w:cstheme="minorHAnsi"/>
          <w:bCs/>
        </w:rPr>
        <w:t xml:space="preserve"> </w:t>
      </w:r>
      <w:r w:rsidR="0039297F">
        <w:rPr>
          <w:rFonts w:ascii="Calibri Light" w:eastAsia="Calibri" w:hAnsi="Calibri Light" w:cstheme="minorHAnsi"/>
          <w:bCs/>
        </w:rPr>
        <w:t>s</w:t>
      </w:r>
      <w:r w:rsidRPr="00F4668B">
        <w:rPr>
          <w:rFonts w:ascii="Calibri Light" w:eastAsia="Calibri" w:hAnsi="Calibri Light" w:cstheme="minorHAnsi"/>
          <w:bCs/>
        </w:rPr>
        <w:t>ystem</w:t>
      </w:r>
      <w:r w:rsidR="005F5EFE">
        <w:rPr>
          <w:rFonts w:ascii="Calibri Light" w:eastAsia="Calibri" w:hAnsi="Calibri Light" w:cstheme="minorHAnsi"/>
          <w:bCs/>
        </w:rPr>
        <w:t xml:space="preserve"> in </w:t>
      </w:r>
      <w:proofErr w:type="gramStart"/>
      <w:r w:rsidR="005F5EFE" w:rsidRPr="00F4668B">
        <w:rPr>
          <w:rFonts w:ascii="Calibri Light" w:eastAsia="Calibri" w:hAnsi="Calibri Light" w:cstheme="minorHAnsi"/>
          <w:bCs/>
        </w:rPr>
        <w:t>December 2024,</w:t>
      </w:r>
      <w:r w:rsidRPr="00F4668B">
        <w:rPr>
          <w:rFonts w:ascii="Calibri Light" w:eastAsia="Calibri" w:hAnsi="Calibri Light" w:cstheme="minorHAnsi"/>
          <w:bCs/>
        </w:rPr>
        <w:t xml:space="preserve"> and</w:t>
      </w:r>
      <w:proofErr w:type="gramEnd"/>
      <w:r w:rsidRPr="00F4668B">
        <w:rPr>
          <w:rFonts w:ascii="Calibri Light" w:eastAsia="Calibri" w:hAnsi="Calibri Light" w:cstheme="minorHAnsi"/>
          <w:bCs/>
        </w:rPr>
        <w:t xml:space="preserve"> test </w:t>
      </w:r>
      <w:r w:rsidR="0039297F">
        <w:rPr>
          <w:rFonts w:ascii="Calibri Light" w:eastAsia="Calibri" w:hAnsi="Calibri Light" w:cstheme="minorHAnsi"/>
          <w:bCs/>
        </w:rPr>
        <w:t>its</w:t>
      </w:r>
      <w:r w:rsidRPr="00F4668B">
        <w:rPr>
          <w:rFonts w:ascii="Calibri Light" w:eastAsia="Calibri" w:hAnsi="Calibri Light" w:cstheme="minorHAnsi"/>
          <w:bCs/>
        </w:rPr>
        <w:t xml:space="preserve"> first </w:t>
      </w:r>
      <w:r w:rsidR="001D59EC">
        <w:rPr>
          <w:rFonts w:ascii="Calibri Light" w:eastAsia="Calibri" w:hAnsi="Calibri Light" w:cstheme="minorHAnsi"/>
          <w:bCs/>
        </w:rPr>
        <w:t>five</w:t>
      </w:r>
      <w:r w:rsidR="00727C97">
        <w:rPr>
          <w:rFonts w:ascii="Calibri Light" w:eastAsia="Calibri" w:hAnsi="Calibri Light" w:cs="Helvetica"/>
        </w:rPr>
        <w:t>-</w:t>
      </w:r>
      <w:r w:rsidR="001D59EC">
        <w:rPr>
          <w:rFonts w:ascii="Calibri Light" w:eastAsia="Calibri" w:hAnsi="Calibri Light" w:cs="Helvetica"/>
        </w:rPr>
        <w:t>kilowatt</w:t>
      </w:r>
      <w:r w:rsidR="001D59EC" w:rsidRPr="00F4668B">
        <w:rPr>
          <w:rFonts w:ascii="Calibri Light" w:eastAsia="Calibri" w:hAnsi="Calibri Light" w:cstheme="minorHAnsi"/>
          <w:bCs/>
        </w:rPr>
        <w:t xml:space="preserve"> </w:t>
      </w:r>
      <w:r w:rsidR="001D59EC">
        <w:rPr>
          <w:rFonts w:ascii="Calibri Light" w:eastAsia="Calibri" w:hAnsi="Calibri Light" w:cstheme="minorHAnsi"/>
          <w:bCs/>
        </w:rPr>
        <w:t>(</w:t>
      </w:r>
      <w:r w:rsidRPr="00F4668B">
        <w:rPr>
          <w:rFonts w:ascii="Calibri Light" w:eastAsia="Calibri" w:hAnsi="Calibri Light" w:cstheme="minorHAnsi"/>
          <w:bCs/>
        </w:rPr>
        <w:t>kW</w:t>
      </w:r>
      <w:r w:rsidR="001D59EC">
        <w:rPr>
          <w:rFonts w:ascii="Calibri Light" w:eastAsia="Calibri" w:hAnsi="Calibri Light" w:cstheme="minorHAnsi"/>
          <w:bCs/>
        </w:rPr>
        <w:t>)</w:t>
      </w:r>
      <w:r w:rsidRPr="00F4668B">
        <w:rPr>
          <w:rFonts w:ascii="Calibri Light" w:eastAsia="Calibri" w:hAnsi="Calibri Light" w:cstheme="minorHAnsi"/>
          <w:bCs/>
        </w:rPr>
        <w:t xml:space="preserve"> </w:t>
      </w:r>
      <w:r w:rsidR="00727C97">
        <w:rPr>
          <w:rFonts w:ascii="Calibri Light" w:eastAsia="Calibri" w:hAnsi="Calibri Light" w:cstheme="minorHAnsi"/>
          <w:bCs/>
        </w:rPr>
        <w:t>s</w:t>
      </w:r>
      <w:r w:rsidRPr="00F4668B">
        <w:rPr>
          <w:rFonts w:ascii="Calibri Light" w:eastAsia="Calibri" w:hAnsi="Calibri Light" w:cstheme="minorHAnsi"/>
          <w:bCs/>
        </w:rPr>
        <w:t xml:space="preserve">tack </w:t>
      </w:r>
      <w:r w:rsidR="00727C97">
        <w:rPr>
          <w:rFonts w:ascii="Calibri Light" w:eastAsia="Calibri" w:hAnsi="Calibri Light" w:cstheme="minorHAnsi"/>
          <w:bCs/>
        </w:rPr>
        <w:t>p</w:t>
      </w:r>
      <w:r w:rsidRPr="00F4668B">
        <w:rPr>
          <w:rFonts w:ascii="Calibri Light" w:eastAsia="Calibri" w:hAnsi="Calibri Light" w:cstheme="minorHAnsi"/>
          <w:bCs/>
        </w:rPr>
        <w:t xml:space="preserve">rototype in </w:t>
      </w:r>
      <w:r w:rsidR="005F5EFE">
        <w:rPr>
          <w:rFonts w:ascii="Calibri Light" w:eastAsia="Calibri" w:hAnsi="Calibri Light" w:cstheme="minorHAnsi"/>
          <w:bCs/>
        </w:rPr>
        <w:t>January</w:t>
      </w:r>
      <w:r w:rsidRPr="00F4668B">
        <w:rPr>
          <w:rFonts w:ascii="Calibri Light" w:eastAsia="Calibri" w:hAnsi="Calibri Light" w:cstheme="minorHAnsi"/>
          <w:bCs/>
        </w:rPr>
        <w:t xml:space="preserve"> 202</w:t>
      </w:r>
      <w:r w:rsidR="005F5EFE">
        <w:rPr>
          <w:rFonts w:ascii="Calibri Light" w:eastAsia="Calibri" w:hAnsi="Calibri Light" w:cstheme="minorHAnsi"/>
          <w:bCs/>
        </w:rPr>
        <w:t>5</w:t>
      </w:r>
      <w:r w:rsidRPr="00F4668B">
        <w:rPr>
          <w:rFonts w:ascii="Calibri Light" w:eastAsia="Calibri" w:hAnsi="Calibri Light" w:cstheme="minorHAnsi"/>
          <w:bCs/>
        </w:rPr>
        <w:t xml:space="preserve">, HyWatts </w:t>
      </w:r>
      <w:r w:rsidR="0039297F">
        <w:rPr>
          <w:rFonts w:ascii="Calibri Light" w:eastAsia="Calibri" w:hAnsi="Calibri Light" w:cstheme="minorHAnsi"/>
          <w:bCs/>
        </w:rPr>
        <w:t xml:space="preserve">is aiming </w:t>
      </w:r>
      <w:r w:rsidR="00C27A74">
        <w:rPr>
          <w:rFonts w:ascii="Calibri Light" w:eastAsia="Calibri" w:hAnsi="Calibri Light" w:cstheme="minorHAnsi"/>
          <w:bCs/>
        </w:rPr>
        <w:t xml:space="preserve">to </w:t>
      </w:r>
      <w:r w:rsidR="00A274E2">
        <w:rPr>
          <w:rFonts w:ascii="Calibri Light" w:eastAsia="Calibri" w:hAnsi="Calibri Light" w:cstheme="minorHAnsi"/>
          <w:bCs/>
        </w:rPr>
        <w:t xml:space="preserve">make its mark on the future </w:t>
      </w:r>
      <w:r w:rsidRPr="00F4668B">
        <w:rPr>
          <w:rFonts w:ascii="Calibri Light" w:eastAsia="Calibri" w:hAnsi="Calibri Light" w:cstheme="minorHAnsi"/>
          <w:bCs/>
        </w:rPr>
        <w:t xml:space="preserve">of </w:t>
      </w:r>
      <w:r w:rsidR="00C27A74">
        <w:rPr>
          <w:rFonts w:ascii="Calibri Light" w:eastAsia="Calibri" w:hAnsi="Calibri Light" w:cstheme="minorHAnsi"/>
          <w:bCs/>
        </w:rPr>
        <w:t>renewable</w:t>
      </w:r>
      <w:r w:rsidRPr="00F4668B">
        <w:rPr>
          <w:rFonts w:ascii="Calibri Light" w:eastAsia="Calibri" w:hAnsi="Calibri Light" w:cstheme="minorHAnsi"/>
          <w:bCs/>
        </w:rPr>
        <w:t xml:space="preserve"> energy.</w:t>
      </w:r>
    </w:p>
    <w:p w14:paraId="2F50F072" w14:textId="77777777" w:rsidR="00641B2B" w:rsidRDefault="00641B2B" w:rsidP="00587F9D">
      <w:pPr>
        <w:spacing w:after="0" w:line="240" w:lineRule="auto"/>
        <w:rPr>
          <w:rFonts w:ascii="Calibri Light" w:eastAsia="Calibri" w:hAnsi="Calibri Light" w:cstheme="minorHAnsi"/>
          <w:bCs/>
        </w:rPr>
      </w:pPr>
    </w:p>
    <w:p w14:paraId="7AB24A62" w14:textId="38869310" w:rsidR="00641B2B" w:rsidRPr="006F45C3" w:rsidRDefault="00641B2B" w:rsidP="00DA5411">
      <w:pPr>
        <w:spacing w:after="0" w:line="240" w:lineRule="auto"/>
        <w:jc w:val="center"/>
        <w:rPr>
          <w:rFonts w:ascii="Calibri Light" w:eastAsia="Calibri" w:hAnsi="Calibri Light" w:cstheme="minorHAnsi"/>
          <w:bCs/>
        </w:rPr>
      </w:pPr>
      <w:r>
        <w:rPr>
          <w:rFonts w:ascii="Calibri Light" w:hAnsi="Calibri Light"/>
          <w:noProof/>
        </w:rPr>
        <w:drawing>
          <wp:inline distT="0" distB="0" distL="0" distR="0" wp14:anchorId="1DC4A77A" wp14:editId="44A95D91">
            <wp:extent cx="4735286" cy="1073426"/>
            <wp:effectExtent l="0" t="0" r="0" b="6350"/>
            <wp:docPr id="250437140" name="Picture 1" descr="A black background with white text and blue and yellow lightning bol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348270" name="Picture 1" descr="A black background with white text and blue and yellow lightning bolt&#10;&#10;Description automatically generated"/>
                    <pic:cNvPicPr/>
                  </pic:nvPicPr>
                  <pic:blipFill>
                    <a:blip r:embed="rId12"/>
                    <a:stretch>
                      <a:fillRect/>
                    </a:stretch>
                  </pic:blipFill>
                  <pic:spPr>
                    <a:xfrm>
                      <a:off x="0" y="0"/>
                      <a:ext cx="4857451" cy="1101119"/>
                    </a:xfrm>
                    <a:prstGeom prst="rect">
                      <a:avLst/>
                    </a:prstGeom>
                  </pic:spPr>
                </pic:pic>
              </a:graphicData>
            </a:graphic>
          </wp:inline>
        </w:drawing>
      </w:r>
    </w:p>
    <w:p w14:paraId="2E4831B5" w14:textId="326D20EB" w:rsidR="003D71FF" w:rsidRDefault="003574BB" w:rsidP="00F36EC4">
      <w:pPr>
        <w:autoSpaceDE w:val="0"/>
        <w:autoSpaceDN w:val="0"/>
        <w:adjustRightInd w:val="0"/>
        <w:spacing w:after="0" w:line="240" w:lineRule="auto"/>
        <w:jc w:val="center"/>
        <w:outlineLvl w:val="0"/>
        <w:rPr>
          <w:rFonts w:ascii="Calibri Light" w:hAnsi="Calibri Light"/>
          <w:b/>
        </w:rPr>
      </w:pPr>
      <w:r>
        <w:rPr>
          <w:rFonts w:ascii="Calibri Light" w:hAnsi="Calibri Light"/>
          <w:bCs/>
          <w:i/>
          <w:iCs/>
        </w:rPr>
        <w:lastRenderedPageBreak/>
        <w:t xml:space="preserve">Companies that have signed LOIs with HyWatts </w:t>
      </w:r>
    </w:p>
    <w:p w14:paraId="17D3F9E7" w14:textId="77777777" w:rsidR="003D71FF" w:rsidRDefault="003D71FF" w:rsidP="00AA09E0">
      <w:pPr>
        <w:autoSpaceDE w:val="0"/>
        <w:autoSpaceDN w:val="0"/>
        <w:adjustRightInd w:val="0"/>
        <w:spacing w:after="0" w:line="240" w:lineRule="auto"/>
        <w:jc w:val="right"/>
        <w:outlineLvl w:val="0"/>
        <w:rPr>
          <w:rFonts w:ascii="Calibri Light" w:hAnsi="Calibri Light"/>
          <w:b/>
        </w:rPr>
      </w:pPr>
    </w:p>
    <w:p w14:paraId="6429D368" w14:textId="77777777" w:rsidR="005E240C" w:rsidRDefault="005E240C" w:rsidP="00AA09E0">
      <w:pPr>
        <w:autoSpaceDE w:val="0"/>
        <w:autoSpaceDN w:val="0"/>
        <w:adjustRightInd w:val="0"/>
        <w:spacing w:after="0" w:line="240" w:lineRule="auto"/>
        <w:jc w:val="right"/>
        <w:outlineLvl w:val="0"/>
        <w:rPr>
          <w:rFonts w:ascii="Calibri Light" w:hAnsi="Calibri Light"/>
          <w:b/>
        </w:rPr>
      </w:pPr>
    </w:p>
    <w:p w14:paraId="4A7AFA1A" w14:textId="7B96D301" w:rsidR="00AA09E0" w:rsidRPr="00EB24FF" w:rsidRDefault="00AA09E0" w:rsidP="00AA09E0">
      <w:pPr>
        <w:autoSpaceDE w:val="0"/>
        <w:autoSpaceDN w:val="0"/>
        <w:adjustRightInd w:val="0"/>
        <w:spacing w:after="0" w:line="240" w:lineRule="auto"/>
        <w:jc w:val="right"/>
        <w:outlineLvl w:val="0"/>
        <w:rPr>
          <w:rFonts w:ascii="Calibri Light" w:hAnsi="Calibri Light"/>
          <w:b/>
        </w:rPr>
      </w:pPr>
      <w:r>
        <w:rPr>
          <w:rFonts w:ascii="Calibri Light" w:hAnsi="Calibri Light"/>
          <w:b/>
        </w:rPr>
        <w:t>EXECUTIVE SNAPSHOT</w:t>
      </w:r>
    </w:p>
    <w:p w14:paraId="6AD99960" w14:textId="25112411" w:rsidR="00AA09E0" w:rsidRPr="00EB24FF" w:rsidRDefault="005E240C" w:rsidP="005E240C">
      <w:pPr>
        <w:tabs>
          <w:tab w:val="center" w:pos="5040"/>
        </w:tabs>
        <w:autoSpaceDE w:val="0"/>
        <w:autoSpaceDN w:val="0"/>
        <w:adjustRightInd w:val="0"/>
        <w:spacing w:after="0" w:line="240" w:lineRule="auto"/>
        <w:jc w:val="both"/>
        <w:rPr>
          <w:rFonts w:ascii="Calibri Light" w:hAnsi="Calibri Light"/>
        </w:rPr>
      </w:pPr>
      <w:r>
        <w:rPr>
          <w:rFonts w:ascii="Calibri Light" w:hAnsi="Calibri Light"/>
          <w:b/>
          <w:noProof/>
        </w:rPr>
        <mc:AlternateContent>
          <mc:Choice Requires="wpg">
            <w:drawing>
              <wp:anchor distT="0" distB="0" distL="114300" distR="114300" simplePos="0" relativeHeight="251662364" behindDoc="0" locked="0" layoutInCell="1" allowOverlap="1" wp14:anchorId="1DA16124" wp14:editId="5318680F">
                <wp:simplePos x="0" y="0"/>
                <wp:positionH relativeFrom="column">
                  <wp:posOffset>0</wp:posOffset>
                </wp:positionH>
                <wp:positionV relativeFrom="paragraph">
                  <wp:posOffset>0</wp:posOffset>
                </wp:positionV>
                <wp:extent cx="6402653" cy="27432"/>
                <wp:effectExtent l="0" t="0" r="0" b="0"/>
                <wp:wrapNone/>
                <wp:docPr id="1604965244" name="Group 2"/>
                <wp:cNvGraphicFramePr/>
                <a:graphic xmlns:a="http://schemas.openxmlformats.org/drawingml/2006/main">
                  <a:graphicData uri="http://schemas.microsoft.com/office/word/2010/wordprocessingGroup">
                    <wpg:wgp>
                      <wpg:cNvGrpSpPr/>
                      <wpg:grpSpPr>
                        <a:xfrm>
                          <a:off x="0" y="0"/>
                          <a:ext cx="6402653" cy="27432"/>
                          <a:chOff x="0" y="0"/>
                          <a:chExt cx="6402653" cy="27432"/>
                        </a:xfrm>
                      </wpg:grpSpPr>
                      <wps:wsp>
                        <wps:cNvPr id="1131167084" name="Rectangle 1"/>
                        <wps:cNvSpPr/>
                        <wps:spPr>
                          <a:xfrm>
                            <a:off x="2029097" y="0"/>
                            <a:ext cx="4373556" cy="27432"/>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5221879" name="Rectangle 1"/>
                        <wps:cNvSpPr/>
                        <wps:spPr>
                          <a:xfrm>
                            <a:off x="0" y="0"/>
                            <a:ext cx="2026771" cy="27432"/>
                          </a:xfrm>
                          <a:prstGeom prst="rect">
                            <a:avLst/>
                          </a:prstGeom>
                          <a:solidFill>
                            <a:srgbClr val="4202D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11F7930" id="Group 2" o:spid="_x0000_s1026" style="position:absolute;margin-left:0;margin-top:0;width:504.15pt;height:2.15pt;z-index:251662364" coordsize="64026,2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">
                <v:rect id="Rectangle 1" o:spid="_x0000_s1027" style="position:absolute;left:20290;width:43736;height:27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" fillcolor="black [3213]" stroked="f" strokeweight="2pt"/>
                <v:rect id="Rectangle 1" o:spid="_x0000_s1028" style="position:absolute;width:20267;height:27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" fillcolor="#4202d2" stroked="f" strokeweight="2pt"/>
              </v:group>
            </w:pict>
          </mc:Fallback>
        </mc:AlternateContent>
      </w:r>
      <w:r>
        <w:rPr>
          <w:rFonts w:ascii="Calibri Light" w:hAnsi="Calibri Light"/>
        </w:rPr>
        <w:tab/>
      </w:r>
    </w:p>
    <w:p w14:paraId="6E709D55" w14:textId="7C56E58F" w:rsidR="008A568D" w:rsidRDefault="000A7BB9" w:rsidP="003F3471">
      <w:pPr>
        <w:autoSpaceDE w:val="0"/>
        <w:autoSpaceDN w:val="0"/>
        <w:adjustRightInd w:val="0"/>
        <w:spacing w:after="0" w:line="240" w:lineRule="auto"/>
        <w:contextualSpacing/>
        <w:rPr>
          <w:rFonts w:ascii="Calibri Light" w:eastAsia="Calibri" w:hAnsi="Calibri Light" w:cstheme="minorHAnsi"/>
          <w:bCs/>
        </w:rPr>
      </w:pPr>
      <w:r>
        <w:rPr>
          <w:rFonts w:ascii="Calibri Light" w:eastAsia="Calibri" w:hAnsi="Calibri Light" w:cstheme="minorHAnsi"/>
          <w:bCs/>
        </w:rPr>
        <w:t xml:space="preserve">HyWatts is </w:t>
      </w:r>
      <w:r w:rsidR="008A6180">
        <w:rPr>
          <w:rFonts w:ascii="Calibri Light" w:eastAsia="Calibri" w:hAnsi="Calibri Light" w:cstheme="minorHAnsi"/>
          <w:bCs/>
        </w:rPr>
        <w:t xml:space="preserve">developing </w:t>
      </w:r>
      <w:r w:rsidR="00826BB9">
        <w:rPr>
          <w:rFonts w:ascii="Calibri Light" w:eastAsia="Calibri" w:hAnsi="Calibri Light" w:cstheme="minorHAnsi"/>
          <w:bCs/>
        </w:rPr>
        <w:t xml:space="preserve">zero-emission hydrogen fuel cell solutions </w:t>
      </w:r>
      <w:r w:rsidR="00324BA9">
        <w:rPr>
          <w:rFonts w:ascii="Calibri Light" w:eastAsia="Calibri" w:hAnsi="Calibri Light" w:cstheme="minorHAnsi"/>
          <w:bCs/>
        </w:rPr>
        <w:t xml:space="preserve">with potential </w:t>
      </w:r>
      <w:r w:rsidR="00826BB9">
        <w:rPr>
          <w:rFonts w:ascii="Calibri Light" w:eastAsia="Calibri" w:hAnsi="Calibri Light" w:cstheme="minorHAnsi"/>
          <w:bCs/>
        </w:rPr>
        <w:t>applications in</w:t>
      </w:r>
      <w:r w:rsidR="00E852AA">
        <w:rPr>
          <w:rFonts w:ascii="Calibri Light" w:eastAsia="Calibri" w:hAnsi="Calibri Light" w:cstheme="minorHAnsi"/>
          <w:bCs/>
        </w:rPr>
        <w:t xml:space="preserve"> a variety of use cases including</w:t>
      </w:r>
      <w:r w:rsidR="00826BB9">
        <w:rPr>
          <w:rFonts w:ascii="Calibri Light" w:eastAsia="Calibri" w:hAnsi="Calibri Light" w:cstheme="minorHAnsi"/>
          <w:bCs/>
        </w:rPr>
        <w:t xml:space="preserve"> </w:t>
      </w:r>
      <w:r w:rsidR="00740427">
        <w:rPr>
          <w:rFonts w:ascii="Calibri Light" w:eastAsia="Calibri" w:hAnsi="Calibri Light" w:cstheme="minorHAnsi"/>
          <w:bCs/>
        </w:rPr>
        <w:t>zero-emission vehicle (</w:t>
      </w:r>
      <w:r w:rsidR="00826BB9">
        <w:rPr>
          <w:rFonts w:ascii="Calibri Light" w:eastAsia="Calibri" w:hAnsi="Calibri Light" w:cstheme="minorHAnsi"/>
          <w:bCs/>
        </w:rPr>
        <w:t>ZEV</w:t>
      </w:r>
      <w:r w:rsidR="00740427">
        <w:rPr>
          <w:rFonts w:ascii="Calibri Light" w:eastAsia="Calibri" w:hAnsi="Calibri Light" w:cstheme="minorHAnsi"/>
          <w:bCs/>
        </w:rPr>
        <w:t>)</w:t>
      </w:r>
      <w:r w:rsidR="00826BB9">
        <w:rPr>
          <w:rFonts w:ascii="Calibri Light" w:eastAsia="Calibri" w:hAnsi="Calibri Light" w:cstheme="minorHAnsi"/>
          <w:bCs/>
        </w:rPr>
        <w:t xml:space="preserve"> charging stations, data centers,</w:t>
      </w:r>
      <w:r w:rsidR="001506F3">
        <w:rPr>
          <w:rFonts w:ascii="Calibri Light" w:eastAsia="Calibri" w:hAnsi="Calibri Light" w:cstheme="minorHAnsi"/>
          <w:bCs/>
        </w:rPr>
        <w:t xml:space="preserve"> and more. </w:t>
      </w:r>
      <w:r w:rsidR="0098021F">
        <w:rPr>
          <w:rFonts w:ascii="Calibri Light" w:eastAsia="Calibri" w:hAnsi="Calibri Light" w:cstheme="minorHAnsi"/>
          <w:bCs/>
        </w:rPr>
        <w:t xml:space="preserve">Notable highlights from the company </w:t>
      </w:r>
      <w:r w:rsidR="00B20F0E">
        <w:rPr>
          <w:rFonts w:ascii="Calibri Light" w:eastAsia="Calibri" w:hAnsi="Calibri Light" w:cstheme="minorHAnsi"/>
          <w:bCs/>
        </w:rPr>
        <w:t>include:</w:t>
      </w:r>
    </w:p>
    <w:p w14:paraId="2493D180" w14:textId="77777777" w:rsidR="00B20F0E" w:rsidRDefault="00B20F0E" w:rsidP="003F3471">
      <w:pPr>
        <w:autoSpaceDE w:val="0"/>
        <w:autoSpaceDN w:val="0"/>
        <w:adjustRightInd w:val="0"/>
        <w:spacing w:after="0" w:line="240" w:lineRule="auto"/>
        <w:contextualSpacing/>
        <w:rPr>
          <w:rFonts w:ascii="Calibri Light" w:eastAsia="Calibri" w:hAnsi="Calibri Light" w:cstheme="minorHAnsi"/>
          <w:bCs/>
        </w:rPr>
      </w:pPr>
    </w:p>
    <w:p w14:paraId="51388D2C" w14:textId="6F2274BB" w:rsidR="00C77607" w:rsidRPr="00C77607" w:rsidRDefault="005A4E91" w:rsidP="00F63588">
      <w:pPr>
        <w:pStyle w:val="ListParagraph"/>
        <w:widowControl w:val="0"/>
        <w:numPr>
          <w:ilvl w:val="0"/>
          <w:numId w:val="3"/>
        </w:numPr>
        <w:tabs>
          <w:tab w:val="left" w:pos="220"/>
          <w:tab w:val="left" w:pos="720"/>
        </w:tabs>
        <w:autoSpaceDE w:val="0"/>
        <w:autoSpaceDN w:val="0"/>
        <w:adjustRightInd w:val="0"/>
        <w:spacing w:after="0" w:line="240" w:lineRule="auto"/>
        <w:rPr>
          <w:rFonts w:ascii="Calibri Light" w:eastAsia="Calibri" w:hAnsi="Calibri Light" w:cs="Calibri"/>
          <w:b/>
          <w:bCs/>
        </w:rPr>
      </w:pPr>
      <w:r w:rsidRPr="00F36EC4">
        <w:rPr>
          <w:rFonts w:ascii="Calibri Light" w:hAnsi="Calibri Light"/>
          <w:b/>
        </w:rPr>
        <w:t>Small Business Innovation Research (</w:t>
      </w:r>
      <w:r w:rsidR="00C77607" w:rsidRPr="005A4E91">
        <w:rPr>
          <w:rFonts w:ascii="Calibri Light" w:eastAsia="Calibri" w:hAnsi="Calibri Light" w:cs="Calibri"/>
          <w:b/>
          <w:bCs/>
        </w:rPr>
        <w:t>SBIR</w:t>
      </w:r>
      <w:r w:rsidRPr="005A4E91">
        <w:rPr>
          <w:rFonts w:ascii="Calibri Light" w:eastAsia="Calibri" w:hAnsi="Calibri Light" w:cs="Calibri"/>
          <w:b/>
          <w:bCs/>
        </w:rPr>
        <w:t>)</w:t>
      </w:r>
      <w:r w:rsidR="00C77607" w:rsidRPr="00C77607">
        <w:rPr>
          <w:rFonts w:ascii="Calibri Light" w:eastAsia="Calibri" w:hAnsi="Calibri Light" w:cs="Calibri"/>
          <w:b/>
          <w:bCs/>
        </w:rPr>
        <w:t xml:space="preserve"> Grants: </w:t>
      </w:r>
      <w:r w:rsidR="00487802" w:rsidRPr="00487802">
        <w:rPr>
          <w:rFonts w:ascii="Calibri Light" w:eastAsia="Calibri" w:hAnsi="Calibri Light" w:cs="Calibri"/>
        </w:rPr>
        <w:t xml:space="preserve">HyWatts received part of $3.4 million in DOE funding in July 2024 for developing a water electrolyzer and completed Phase 1 of </w:t>
      </w:r>
      <w:r w:rsidR="00DD562E">
        <w:rPr>
          <w:rFonts w:ascii="Calibri Light" w:eastAsia="Calibri" w:hAnsi="Calibri Light" w:cs="Calibri"/>
        </w:rPr>
        <w:t xml:space="preserve">an </w:t>
      </w:r>
      <w:r w:rsidR="00487802" w:rsidRPr="00487802">
        <w:rPr>
          <w:rFonts w:ascii="Calibri Light" w:eastAsia="Calibri" w:hAnsi="Calibri Light" w:cs="Calibri"/>
        </w:rPr>
        <w:t>SBIR grant with Piasecki Aircraft</w:t>
      </w:r>
      <w:r w:rsidR="00482B8F">
        <w:rPr>
          <w:rFonts w:ascii="Calibri Light" w:eastAsia="Calibri" w:hAnsi="Calibri Light" w:cs="Calibri"/>
        </w:rPr>
        <w:t xml:space="preserve"> </w:t>
      </w:r>
      <w:r w:rsidR="00482B8F" w:rsidRPr="00635911">
        <w:rPr>
          <w:rFonts w:ascii="Calibri Light" w:hAnsi="Calibri Light"/>
        </w:rPr>
        <w:t>for the Navy and Marine Corps</w:t>
      </w:r>
      <w:r w:rsidR="003D71FF">
        <w:rPr>
          <w:rFonts w:ascii="Calibri Light" w:eastAsia="Calibri" w:hAnsi="Calibri Light" w:cs="Calibri"/>
        </w:rPr>
        <w:t xml:space="preserve"> in May 2024</w:t>
      </w:r>
    </w:p>
    <w:p w14:paraId="7DF5AB89" w14:textId="17E51097" w:rsidR="00B20F0E" w:rsidRPr="00F63588" w:rsidRDefault="00B20F0E" w:rsidP="00F63588">
      <w:pPr>
        <w:pStyle w:val="ListParagraph"/>
        <w:widowControl w:val="0"/>
        <w:numPr>
          <w:ilvl w:val="0"/>
          <w:numId w:val="3"/>
        </w:numPr>
        <w:tabs>
          <w:tab w:val="left" w:pos="220"/>
          <w:tab w:val="left" w:pos="720"/>
        </w:tabs>
        <w:autoSpaceDE w:val="0"/>
        <w:autoSpaceDN w:val="0"/>
        <w:adjustRightInd w:val="0"/>
        <w:spacing w:after="0" w:line="240" w:lineRule="auto"/>
        <w:rPr>
          <w:rFonts w:ascii="Calibri Light" w:eastAsia="Calibri" w:hAnsi="Calibri Light" w:cs="Calibri"/>
        </w:rPr>
      </w:pPr>
      <w:r w:rsidRPr="00B20F0E">
        <w:rPr>
          <w:rFonts w:ascii="Calibri Light" w:eastAsia="Calibri" w:hAnsi="Calibri Light" w:cstheme="minorHAnsi"/>
          <w:b/>
        </w:rPr>
        <w:t>Experienced Team:</w:t>
      </w:r>
      <w:r w:rsidR="00D61972">
        <w:rPr>
          <w:rFonts w:ascii="Calibri Light" w:eastAsia="Calibri" w:hAnsi="Calibri Light" w:cstheme="minorHAnsi"/>
          <w:b/>
        </w:rPr>
        <w:t xml:space="preserve"> </w:t>
      </w:r>
      <w:r w:rsidR="00D61972" w:rsidRPr="00D61972">
        <w:rPr>
          <w:rFonts w:ascii="Calibri Light" w:eastAsia="Calibri" w:hAnsi="Calibri Light" w:cstheme="minorHAnsi"/>
          <w:bCs/>
        </w:rPr>
        <w:t>Foun</w:t>
      </w:r>
      <w:r w:rsidR="00F63588">
        <w:rPr>
          <w:rFonts w:ascii="Calibri Light" w:eastAsia="Calibri" w:hAnsi="Calibri Light" w:cstheme="minorHAnsi"/>
          <w:bCs/>
        </w:rPr>
        <w:t xml:space="preserve">ding team </w:t>
      </w:r>
      <w:r w:rsidR="006801F1">
        <w:rPr>
          <w:rFonts w:ascii="Calibri Light" w:eastAsia="Calibri" w:hAnsi="Calibri Light" w:cstheme="minorHAnsi"/>
          <w:bCs/>
        </w:rPr>
        <w:t xml:space="preserve">boasts a successful $80 million company exit, </w:t>
      </w:r>
      <w:r w:rsidR="009047E2">
        <w:rPr>
          <w:rFonts w:ascii="Calibri Light" w:eastAsia="Calibri" w:hAnsi="Calibri Light" w:cstheme="minorHAnsi"/>
          <w:bCs/>
        </w:rPr>
        <w:t xml:space="preserve">and separately, </w:t>
      </w:r>
      <w:r w:rsidR="006801F1">
        <w:rPr>
          <w:rFonts w:ascii="Calibri Light" w:eastAsia="Calibri" w:hAnsi="Calibri Light" w:cstheme="minorHAnsi"/>
          <w:bCs/>
        </w:rPr>
        <w:t xml:space="preserve">16 patents and </w:t>
      </w:r>
      <w:r w:rsidR="00932A4B">
        <w:rPr>
          <w:rFonts w:ascii="Calibri Light" w:eastAsia="Calibri" w:hAnsi="Calibri Light" w:cstheme="minorHAnsi"/>
          <w:bCs/>
        </w:rPr>
        <w:t xml:space="preserve">over </w:t>
      </w:r>
      <w:r w:rsidR="006801F1">
        <w:rPr>
          <w:rFonts w:ascii="Calibri Light" w:eastAsia="Calibri" w:hAnsi="Calibri Light" w:cstheme="minorHAnsi"/>
          <w:bCs/>
        </w:rPr>
        <w:t xml:space="preserve">$180 million in </w:t>
      </w:r>
      <w:r w:rsidR="00932A4B">
        <w:rPr>
          <w:rFonts w:ascii="Calibri Light" w:eastAsia="Calibri" w:hAnsi="Calibri Light" w:cstheme="minorHAnsi"/>
          <w:bCs/>
        </w:rPr>
        <w:t xml:space="preserve">venture funding previously raised </w:t>
      </w:r>
      <w:r w:rsidR="00A90D0E">
        <w:rPr>
          <w:rFonts w:ascii="Calibri Light" w:eastAsia="Calibri" w:hAnsi="Calibri Light" w:cs="Calibri"/>
        </w:rPr>
        <w:t xml:space="preserve"> </w:t>
      </w:r>
      <w:r w:rsidR="00F63588">
        <w:rPr>
          <w:rFonts w:ascii="Calibri Light" w:eastAsia="Calibri" w:hAnsi="Calibri Light" w:cs="Calibri"/>
        </w:rPr>
        <w:t xml:space="preserve">  </w:t>
      </w:r>
    </w:p>
    <w:p w14:paraId="458D6442" w14:textId="6CD04FF2" w:rsidR="00B20F0E" w:rsidRDefault="00B20F0E" w:rsidP="00B20F0E">
      <w:pPr>
        <w:pStyle w:val="ListParagraph"/>
        <w:numPr>
          <w:ilvl w:val="0"/>
          <w:numId w:val="10"/>
        </w:numPr>
        <w:autoSpaceDE w:val="0"/>
        <w:autoSpaceDN w:val="0"/>
        <w:adjustRightInd w:val="0"/>
        <w:spacing w:after="0" w:line="240" w:lineRule="auto"/>
        <w:contextualSpacing/>
        <w:rPr>
          <w:rFonts w:ascii="Calibri Light" w:eastAsia="Calibri" w:hAnsi="Calibri Light" w:cstheme="minorHAnsi"/>
          <w:b/>
        </w:rPr>
      </w:pPr>
      <w:r>
        <w:rPr>
          <w:rFonts w:ascii="Calibri Light" w:eastAsia="Calibri" w:hAnsi="Calibri Light" w:cstheme="minorHAnsi"/>
          <w:b/>
        </w:rPr>
        <w:t>Commercial Traction:</w:t>
      </w:r>
      <w:r w:rsidR="00DD5B2A">
        <w:rPr>
          <w:rFonts w:ascii="Calibri Light" w:eastAsia="Calibri" w:hAnsi="Calibri Light" w:cstheme="minorHAnsi"/>
          <w:b/>
        </w:rPr>
        <w:t xml:space="preserve"> </w:t>
      </w:r>
      <w:r w:rsidR="00DD5B2A">
        <w:rPr>
          <w:rFonts w:ascii="Calibri Light" w:eastAsia="Calibri" w:hAnsi="Calibri Light" w:cstheme="minorHAnsi"/>
          <w:bCs/>
        </w:rPr>
        <w:t xml:space="preserve">HyWatts has signed </w:t>
      </w:r>
      <w:r w:rsidR="00E47DA5">
        <w:rPr>
          <w:rFonts w:ascii="Calibri Light" w:eastAsia="Calibri" w:hAnsi="Calibri Light" w:cstheme="minorHAnsi"/>
          <w:bCs/>
        </w:rPr>
        <w:t>seven</w:t>
      </w:r>
      <w:r w:rsidR="00DD5B2A">
        <w:rPr>
          <w:rFonts w:ascii="Calibri Light" w:eastAsia="Calibri" w:hAnsi="Calibri Light" w:cstheme="minorHAnsi"/>
          <w:bCs/>
        </w:rPr>
        <w:t xml:space="preserve"> LOIs</w:t>
      </w:r>
      <w:r w:rsidR="00695B30">
        <w:rPr>
          <w:rFonts w:ascii="Calibri Light" w:eastAsia="Calibri" w:hAnsi="Calibri Light" w:cstheme="minorHAnsi"/>
          <w:bCs/>
        </w:rPr>
        <w:t>, two of which</w:t>
      </w:r>
      <w:r w:rsidR="0096162D">
        <w:rPr>
          <w:rFonts w:ascii="Calibri Light" w:eastAsia="Calibri" w:hAnsi="Calibri Light" w:cstheme="minorHAnsi"/>
          <w:bCs/>
        </w:rPr>
        <w:t xml:space="preserve"> (with </w:t>
      </w:r>
      <w:r w:rsidR="0096162D">
        <w:rPr>
          <w:rFonts w:ascii="Calibri Light" w:hAnsi="Calibri Light"/>
        </w:rPr>
        <w:t>CCIP and L-Charge)</w:t>
      </w:r>
      <w:r w:rsidR="00695B30">
        <w:rPr>
          <w:rFonts w:ascii="Calibri Light" w:eastAsia="Calibri" w:hAnsi="Calibri Light" w:cstheme="minorHAnsi"/>
          <w:bCs/>
        </w:rPr>
        <w:t xml:space="preserve"> have been converted into commercial feasibility studies </w:t>
      </w:r>
    </w:p>
    <w:p w14:paraId="43734513" w14:textId="47D9FF9C" w:rsidR="00A80D35" w:rsidRDefault="00A80D35" w:rsidP="00B20F0E">
      <w:pPr>
        <w:pStyle w:val="ListParagraph"/>
        <w:numPr>
          <w:ilvl w:val="0"/>
          <w:numId w:val="10"/>
        </w:numPr>
        <w:autoSpaceDE w:val="0"/>
        <w:autoSpaceDN w:val="0"/>
        <w:adjustRightInd w:val="0"/>
        <w:spacing w:after="0" w:line="240" w:lineRule="auto"/>
        <w:contextualSpacing/>
        <w:rPr>
          <w:rFonts w:ascii="Calibri Light" w:eastAsia="Calibri" w:hAnsi="Calibri Light" w:cstheme="minorHAnsi"/>
          <w:b/>
        </w:rPr>
      </w:pPr>
      <w:r>
        <w:rPr>
          <w:rFonts w:ascii="Calibri Light" w:eastAsia="Calibri" w:hAnsi="Calibri Light" w:cstheme="minorHAnsi"/>
          <w:b/>
        </w:rPr>
        <w:t>IP Protection:</w:t>
      </w:r>
      <w:r w:rsidR="00D31611">
        <w:rPr>
          <w:rFonts w:ascii="Calibri Light" w:eastAsia="Calibri" w:hAnsi="Calibri Light" w:cstheme="minorHAnsi"/>
          <w:b/>
        </w:rPr>
        <w:t xml:space="preserve"> </w:t>
      </w:r>
      <w:r w:rsidR="00D31611">
        <w:rPr>
          <w:rFonts w:ascii="Calibri Light" w:eastAsia="Calibri" w:hAnsi="Calibri Light" w:cstheme="minorHAnsi"/>
          <w:bCs/>
        </w:rPr>
        <w:t xml:space="preserve">Filed two patents aimed at protecting its </w:t>
      </w:r>
      <w:r w:rsidR="00981008">
        <w:rPr>
          <w:rFonts w:ascii="Calibri Light" w:eastAsia="Calibri" w:hAnsi="Calibri Light" w:cstheme="minorHAnsi"/>
          <w:bCs/>
        </w:rPr>
        <w:t xml:space="preserve">hydrogen and </w:t>
      </w:r>
      <w:r w:rsidR="00D31611">
        <w:rPr>
          <w:rFonts w:ascii="Calibri Light" w:eastAsia="Calibri" w:hAnsi="Calibri Light" w:cstheme="minorHAnsi"/>
          <w:bCs/>
        </w:rPr>
        <w:t xml:space="preserve">reversible fuel cell </w:t>
      </w:r>
      <w:r w:rsidR="00981008">
        <w:rPr>
          <w:rFonts w:ascii="Calibri Light" w:eastAsia="Calibri" w:hAnsi="Calibri Light" w:cstheme="minorHAnsi"/>
          <w:bCs/>
        </w:rPr>
        <w:t xml:space="preserve">technologies </w:t>
      </w:r>
    </w:p>
    <w:p w14:paraId="02EEC7B9" w14:textId="5BB73B95" w:rsidR="00C76BF7" w:rsidRPr="00B20F0E" w:rsidRDefault="00C76BF7" w:rsidP="00B20F0E">
      <w:pPr>
        <w:pStyle w:val="ListParagraph"/>
        <w:numPr>
          <w:ilvl w:val="0"/>
          <w:numId w:val="10"/>
        </w:numPr>
        <w:autoSpaceDE w:val="0"/>
        <w:autoSpaceDN w:val="0"/>
        <w:adjustRightInd w:val="0"/>
        <w:spacing w:after="0" w:line="240" w:lineRule="auto"/>
        <w:contextualSpacing/>
        <w:rPr>
          <w:rFonts w:ascii="Calibri Light" w:eastAsia="Calibri" w:hAnsi="Calibri Light" w:cstheme="minorHAnsi"/>
          <w:b/>
        </w:rPr>
      </w:pPr>
      <w:r>
        <w:rPr>
          <w:rFonts w:ascii="Calibri Light" w:eastAsia="Calibri" w:hAnsi="Calibri Light" w:cstheme="minorHAnsi"/>
          <w:b/>
        </w:rPr>
        <w:t xml:space="preserve">Technology Development: </w:t>
      </w:r>
      <w:r w:rsidR="00AF274F">
        <w:rPr>
          <w:rFonts w:ascii="Calibri Light" w:eastAsia="Calibri" w:hAnsi="Calibri Light" w:cstheme="minorHAnsi"/>
          <w:bCs/>
        </w:rPr>
        <w:t>A</w:t>
      </w:r>
      <w:r w:rsidR="00FE1B18" w:rsidRPr="00FE1B18">
        <w:rPr>
          <w:rFonts w:ascii="Calibri Light" w:eastAsia="Calibri" w:hAnsi="Calibri Light" w:cstheme="minorHAnsi"/>
          <w:bCs/>
        </w:rPr>
        <w:t>chieved several milestones a</w:t>
      </w:r>
      <w:r w:rsidR="00FE1B18">
        <w:rPr>
          <w:rFonts w:ascii="Calibri Light" w:eastAsia="Calibri" w:hAnsi="Calibri Light" w:cstheme="minorHAnsi"/>
          <w:bCs/>
        </w:rPr>
        <w:t xml:space="preserve">s it </w:t>
      </w:r>
      <w:r w:rsidR="00D1333D">
        <w:rPr>
          <w:rFonts w:ascii="Calibri Light" w:eastAsia="Calibri" w:hAnsi="Calibri Light" w:cstheme="minorHAnsi"/>
          <w:bCs/>
        </w:rPr>
        <w:t>aims</w:t>
      </w:r>
      <w:r w:rsidR="00FE1B18">
        <w:rPr>
          <w:rFonts w:ascii="Calibri Light" w:eastAsia="Calibri" w:hAnsi="Calibri Light" w:cstheme="minorHAnsi"/>
          <w:bCs/>
        </w:rPr>
        <w:t xml:space="preserve"> to </w:t>
      </w:r>
      <w:r w:rsidR="00AF274F">
        <w:rPr>
          <w:rFonts w:ascii="Calibri Light" w:eastAsia="Calibri" w:hAnsi="Calibri Light" w:cstheme="minorHAnsi"/>
          <w:bCs/>
        </w:rPr>
        <w:t>deploy its first system MVP</w:t>
      </w:r>
      <w:r w:rsidR="00693C9A">
        <w:rPr>
          <w:rFonts w:ascii="Calibri Light" w:eastAsia="Calibri" w:hAnsi="Calibri Light" w:cstheme="minorHAnsi"/>
          <w:bCs/>
        </w:rPr>
        <w:t xml:space="preserve"> in December 2024</w:t>
      </w:r>
      <w:r w:rsidR="00AF274F">
        <w:rPr>
          <w:rFonts w:ascii="Calibri Light" w:eastAsia="Calibri" w:hAnsi="Calibri Light" w:cstheme="minorHAnsi"/>
          <w:bCs/>
        </w:rPr>
        <w:t xml:space="preserve"> and </w:t>
      </w:r>
      <w:r w:rsidR="00AF274F">
        <w:rPr>
          <w:rFonts w:ascii="Calibri Light" w:eastAsia="Calibri" w:hAnsi="Calibri Light" w:cs="Helvetica"/>
        </w:rPr>
        <w:t xml:space="preserve">first 5-kW prototype test in </w:t>
      </w:r>
      <w:r w:rsidR="00693C9A">
        <w:rPr>
          <w:rFonts w:ascii="Calibri Light" w:eastAsia="Calibri" w:hAnsi="Calibri Light" w:cs="Helvetica"/>
        </w:rPr>
        <w:t>January</w:t>
      </w:r>
      <w:r w:rsidR="00AF274F">
        <w:rPr>
          <w:rFonts w:ascii="Calibri Light" w:eastAsia="Calibri" w:hAnsi="Calibri Light" w:cs="Helvetica"/>
        </w:rPr>
        <w:t xml:space="preserve"> 202</w:t>
      </w:r>
      <w:r w:rsidR="00693C9A">
        <w:rPr>
          <w:rFonts w:ascii="Calibri Light" w:eastAsia="Calibri" w:hAnsi="Calibri Light" w:cs="Helvetica"/>
        </w:rPr>
        <w:t>5</w:t>
      </w:r>
    </w:p>
    <w:p w14:paraId="65266BF3" w14:textId="77777777" w:rsidR="00732110" w:rsidRDefault="00732110" w:rsidP="00CC46BE">
      <w:pPr>
        <w:autoSpaceDE w:val="0"/>
        <w:autoSpaceDN w:val="0"/>
        <w:adjustRightInd w:val="0"/>
        <w:spacing w:after="0" w:line="240" w:lineRule="auto"/>
        <w:jc w:val="right"/>
        <w:outlineLvl w:val="0"/>
        <w:rPr>
          <w:rFonts w:ascii="Calibri Light" w:hAnsi="Calibri Light"/>
          <w:b/>
        </w:rPr>
      </w:pPr>
    </w:p>
    <w:p w14:paraId="391C4D09" w14:textId="6DA81B26" w:rsidR="00F068F4" w:rsidRPr="00EB24FF" w:rsidRDefault="00F068F4" w:rsidP="00CC46BE">
      <w:pPr>
        <w:autoSpaceDE w:val="0"/>
        <w:autoSpaceDN w:val="0"/>
        <w:adjustRightInd w:val="0"/>
        <w:spacing w:after="0" w:line="240" w:lineRule="auto"/>
        <w:jc w:val="right"/>
        <w:outlineLvl w:val="0"/>
        <w:rPr>
          <w:rFonts w:ascii="Calibri Light" w:hAnsi="Calibri Light"/>
          <w:b/>
        </w:rPr>
      </w:pPr>
      <w:r w:rsidRPr="00EB24FF">
        <w:rPr>
          <w:rFonts w:ascii="Calibri Light" w:hAnsi="Calibri Light"/>
          <w:b/>
        </w:rPr>
        <w:t>COMPANY SUMMARY</w:t>
      </w:r>
    </w:p>
    <w:p w14:paraId="0DC42704" w14:textId="6F0ED9D4" w:rsidR="00F068F4" w:rsidRPr="00EB24FF" w:rsidRDefault="005E240C" w:rsidP="00F068F4">
      <w:pPr>
        <w:autoSpaceDE w:val="0"/>
        <w:autoSpaceDN w:val="0"/>
        <w:adjustRightInd w:val="0"/>
        <w:spacing w:after="0" w:line="240" w:lineRule="auto"/>
        <w:jc w:val="both"/>
        <w:rPr>
          <w:rFonts w:ascii="Calibri Light" w:hAnsi="Calibri Light"/>
        </w:rPr>
      </w:pPr>
      <w:r>
        <w:rPr>
          <w:rFonts w:ascii="Calibri Light" w:hAnsi="Calibri Light"/>
          <w:b/>
          <w:noProof/>
        </w:rPr>
        <mc:AlternateContent>
          <mc:Choice Requires="wpg">
            <w:drawing>
              <wp:anchor distT="0" distB="0" distL="114300" distR="114300" simplePos="0" relativeHeight="251664412" behindDoc="0" locked="0" layoutInCell="1" allowOverlap="1" wp14:anchorId="27C78E15" wp14:editId="2DA27D0B">
                <wp:simplePos x="0" y="0"/>
                <wp:positionH relativeFrom="column">
                  <wp:posOffset>0</wp:posOffset>
                </wp:positionH>
                <wp:positionV relativeFrom="paragraph">
                  <wp:posOffset>-635</wp:posOffset>
                </wp:positionV>
                <wp:extent cx="6402653" cy="27432"/>
                <wp:effectExtent l="0" t="0" r="0" b="0"/>
                <wp:wrapNone/>
                <wp:docPr id="1672872333" name="Group 2"/>
                <wp:cNvGraphicFramePr/>
                <a:graphic xmlns:a="http://schemas.openxmlformats.org/drawingml/2006/main">
                  <a:graphicData uri="http://schemas.microsoft.com/office/word/2010/wordprocessingGroup">
                    <wpg:wgp>
                      <wpg:cNvGrpSpPr/>
                      <wpg:grpSpPr>
                        <a:xfrm>
                          <a:off x="0" y="0"/>
                          <a:ext cx="6402653" cy="27432"/>
                          <a:chOff x="0" y="0"/>
                          <a:chExt cx="6402653" cy="27432"/>
                        </a:xfrm>
                      </wpg:grpSpPr>
                      <wps:wsp>
                        <wps:cNvPr id="999154778" name="Rectangle 1"/>
                        <wps:cNvSpPr/>
                        <wps:spPr>
                          <a:xfrm>
                            <a:off x="2029097" y="0"/>
                            <a:ext cx="4373556" cy="27432"/>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4082035" name="Rectangle 1"/>
                        <wps:cNvSpPr/>
                        <wps:spPr>
                          <a:xfrm>
                            <a:off x="0" y="0"/>
                            <a:ext cx="2026771" cy="27432"/>
                          </a:xfrm>
                          <a:prstGeom prst="rect">
                            <a:avLst/>
                          </a:prstGeom>
                          <a:solidFill>
                            <a:srgbClr val="4202D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E8D3D7A" id="Group 2" o:spid="_x0000_s1026" style="position:absolute;margin-left:0;margin-top:-.05pt;width:504.15pt;height:2.15pt;z-index:251664412" coordsize="64026,2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">
                <v:rect id="Rectangle 1" o:spid="_x0000_s1027" style="position:absolute;left:20290;width:43736;height:27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" fillcolor="black [3213]" stroked="f" strokeweight="2pt"/>
                <v:rect id="Rectangle 1" o:spid="_x0000_s1028" style="position:absolute;width:20267;height:27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" fillcolor="#4202d2" stroked="f" strokeweight="2pt"/>
              </v:group>
            </w:pict>
          </mc:Fallback>
        </mc:AlternateContent>
      </w:r>
    </w:p>
    <w:p w14:paraId="391988A3" w14:textId="77777777" w:rsidR="00F068F4" w:rsidRPr="00EB24FF" w:rsidRDefault="00F068F4" w:rsidP="00CC46BE">
      <w:pPr>
        <w:autoSpaceDE w:val="0"/>
        <w:autoSpaceDN w:val="0"/>
        <w:adjustRightInd w:val="0"/>
        <w:spacing w:after="0" w:line="240" w:lineRule="auto"/>
        <w:outlineLvl w:val="0"/>
        <w:rPr>
          <w:rFonts w:ascii="Calibri Light" w:hAnsi="Calibri Light"/>
          <w:b/>
        </w:rPr>
      </w:pPr>
      <w:r w:rsidRPr="00EB24FF">
        <w:rPr>
          <w:rFonts w:ascii="Calibri Light" w:hAnsi="Calibri Light"/>
          <w:b/>
        </w:rPr>
        <w:t>Opportunity</w:t>
      </w:r>
    </w:p>
    <w:p w14:paraId="450BE9F9" w14:textId="77777777" w:rsidR="00DE446A" w:rsidRPr="0033609C" w:rsidRDefault="00DE446A" w:rsidP="003F3471">
      <w:pPr>
        <w:autoSpaceDE w:val="0"/>
        <w:autoSpaceDN w:val="0"/>
        <w:adjustRightInd w:val="0"/>
        <w:spacing w:after="0" w:line="240" w:lineRule="auto"/>
        <w:rPr>
          <w:rFonts w:ascii="Calibri Light" w:hAnsi="Calibri Light"/>
        </w:rPr>
      </w:pPr>
    </w:p>
    <w:p w14:paraId="2286E96F" w14:textId="08FBA0FF" w:rsidR="00691408" w:rsidRDefault="00691408" w:rsidP="00691408">
      <w:pPr>
        <w:spacing w:after="0" w:line="240" w:lineRule="auto"/>
        <w:rPr>
          <w:rFonts w:ascii="Calibri Light" w:eastAsia="Calibri" w:hAnsi="Calibri Light" w:cs="Helvetica"/>
        </w:rPr>
      </w:pPr>
      <w:r w:rsidRPr="00691408">
        <w:rPr>
          <w:rFonts w:ascii="Calibri Light" w:eastAsia="Calibri" w:hAnsi="Calibri Light" w:cs="Helvetica"/>
        </w:rPr>
        <w:t xml:space="preserve">The demand for electricity is rapidly increasing due to the widespread adoption of </w:t>
      </w:r>
      <w:r w:rsidR="00E64137">
        <w:rPr>
          <w:rFonts w:ascii="Calibri Light" w:eastAsia="Calibri" w:hAnsi="Calibri Light" w:cs="Helvetica"/>
        </w:rPr>
        <w:t>artificial intelligence (</w:t>
      </w:r>
      <w:r w:rsidRPr="00691408">
        <w:rPr>
          <w:rFonts w:ascii="Calibri Light" w:eastAsia="Calibri" w:hAnsi="Calibri Light" w:cs="Helvetica"/>
        </w:rPr>
        <w:t>AI</w:t>
      </w:r>
      <w:r w:rsidR="00E64137">
        <w:rPr>
          <w:rFonts w:ascii="Calibri Light" w:eastAsia="Calibri" w:hAnsi="Calibri Light" w:cs="Helvetica"/>
        </w:rPr>
        <w:t>)</w:t>
      </w:r>
      <w:r w:rsidRPr="00691408">
        <w:rPr>
          <w:rFonts w:ascii="Calibri Light" w:eastAsia="Calibri" w:hAnsi="Calibri Light" w:cs="Helvetica"/>
        </w:rPr>
        <w:t>, electric vehicles (EVs), and other energy-intensive technologies. Data centers and AI are projected to account for up to 4% of global power demand by 2030, significantly impacting overall energy consumption.</w:t>
      </w:r>
      <w:r w:rsidR="00C24B54">
        <w:rPr>
          <w:rStyle w:val="EndnoteReference"/>
          <w:rFonts w:ascii="Calibri Light" w:eastAsia="Calibri" w:hAnsi="Calibri Light" w:cs="Helvetica"/>
        </w:rPr>
        <w:endnoteReference w:id="7"/>
      </w:r>
      <w:r w:rsidRPr="00691408">
        <w:rPr>
          <w:rFonts w:ascii="Calibri Light" w:eastAsia="Calibri" w:hAnsi="Calibri Light" w:cs="Helvetica"/>
        </w:rPr>
        <w:t xml:space="preserve"> Furthermore, the global EV fleet, which consumed about 130 </w:t>
      </w:r>
      <w:r w:rsidR="00A06C65">
        <w:rPr>
          <w:rFonts w:ascii="Calibri Light" w:eastAsia="Calibri" w:hAnsi="Calibri Light" w:cs="Helvetica"/>
        </w:rPr>
        <w:t xml:space="preserve">terawatt hours </w:t>
      </w:r>
      <w:r w:rsidR="00800F2A">
        <w:rPr>
          <w:rFonts w:ascii="Calibri Light" w:eastAsia="Calibri" w:hAnsi="Calibri Light" w:cs="Helvetica"/>
        </w:rPr>
        <w:t>(</w:t>
      </w:r>
      <w:r w:rsidRPr="00691408">
        <w:rPr>
          <w:rFonts w:ascii="Calibri Light" w:eastAsia="Calibri" w:hAnsi="Calibri Light" w:cs="Helvetica"/>
        </w:rPr>
        <w:t>TWh</w:t>
      </w:r>
      <w:r w:rsidR="00800F2A">
        <w:rPr>
          <w:rFonts w:ascii="Calibri Light" w:eastAsia="Calibri" w:hAnsi="Calibri Light" w:cs="Helvetica"/>
        </w:rPr>
        <w:t>)</w:t>
      </w:r>
      <w:r w:rsidRPr="00691408">
        <w:rPr>
          <w:rFonts w:ascii="Calibri Light" w:eastAsia="Calibri" w:hAnsi="Calibri Light" w:cs="Helvetica"/>
        </w:rPr>
        <w:t xml:space="preserve"> of electricity in 2023, is expected to rise dramatically, potentially representing 6-8% of total electricity demand by 2035.</w:t>
      </w:r>
      <w:r w:rsidR="0023773C">
        <w:rPr>
          <w:rStyle w:val="EndnoteReference"/>
          <w:rFonts w:ascii="Calibri Light" w:eastAsia="Calibri" w:hAnsi="Calibri Light" w:cs="Helvetica"/>
        </w:rPr>
        <w:endnoteReference w:id="8"/>
      </w:r>
      <w:r w:rsidRPr="00691408">
        <w:rPr>
          <w:rFonts w:ascii="Calibri Light" w:eastAsia="Calibri" w:hAnsi="Calibri Light" w:cs="Helvetica"/>
        </w:rPr>
        <w:t xml:space="preserve"> This surge in demand exposes the limitations of the current power grid, necessitating upgrades estimated to cost around $2</w:t>
      </w:r>
      <w:r w:rsidR="00BD6E46">
        <w:rPr>
          <w:rFonts w:ascii="Calibri Light" w:eastAsia="Calibri" w:hAnsi="Calibri Light" w:cs="Helvetica"/>
        </w:rPr>
        <w:t>.5</w:t>
      </w:r>
      <w:r w:rsidRPr="00691408">
        <w:rPr>
          <w:rFonts w:ascii="Calibri Light" w:eastAsia="Calibri" w:hAnsi="Calibri Light" w:cs="Helvetica"/>
        </w:rPr>
        <w:t xml:space="preserve"> trillion to accommodate future energy needs.</w:t>
      </w:r>
      <w:r w:rsidR="00BE2916">
        <w:rPr>
          <w:rStyle w:val="EndnoteReference"/>
          <w:rFonts w:ascii="Calibri Light" w:eastAsia="Calibri" w:hAnsi="Calibri Light" w:cs="Helvetica"/>
        </w:rPr>
        <w:endnoteReference w:id="9"/>
      </w:r>
    </w:p>
    <w:p w14:paraId="4DB85CEC" w14:textId="77777777" w:rsidR="00691408" w:rsidRPr="00691408" w:rsidRDefault="00691408" w:rsidP="00691408">
      <w:pPr>
        <w:spacing w:after="0" w:line="240" w:lineRule="auto"/>
        <w:rPr>
          <w:rFonts w:ascii="Calibri Light" w:eastAsia="Calibri" w:hAnsi="Calibri Light" w:cs="Helvetica"/>
        </w:rPr>
      </w:pPr>
    </w:p>
    <w:p w14:paraId="6B957692" w14:textId="63501E51" w:rsidR="00691408" w:rsidRDefault="00691408" w:rsidP="00DA5411">
      <w:pPr>
        <w:spacing w:after="0" w:line="240" w:lineRule="auto"/>
        <w:rPr>
          <w:rFonts w:ascii="Calibri Light" w:eastAsia="Calibri" w:hAnsi="Calibri Light" w:cs="Helvetica"/>
        </w:rPr>
      </w:pPr>
      <w:r w:rsidRPr="00691408">
        <w:rPr>
          <w:rFonts w:ascii="Calibri Light" w:eastAsia="Calibri" w:hAnsi="Calibri Light" w:cs="Helvetica"/>
        </w:rPr>
        <w:t xml:space="preserve">HyWatts </w:t>
      </w:r>
      <w:r w:rsidR="00D61E06">
        <w:rPr>
          <w:rFonts w:ascii="Calibri Light" w:eastAsia="Calibri" w:hAnsi="Calibri Light" w:cs="Helvetica"/>
        </w:rPr>
        <w:t>aims</w:t>
      </w:r>
      <w:r w:rsidR="003C6801">
        <w:rPr>
          <w:rFonts w:ascii="Calibri Light" w:eastAsia="Calibri" w:hAnsi="Calibri Light" w:cs="Helvetica"/>
        </w:rPr>
        <w:t xml:space="preserve"> to </w:t>
      </w:r>
      <w:r w:rsidRPr="00691408">
        <w:rPr>
          <w:rFonts w:ascii="Calibri Light" w:eastAsia="Calibri" w:hAnsi="Calibri Light" w:cs="Helvetica"/>
        </w:rPr>
        <w:t>tackl</w:t>
      </w:r>
      <w:r w:rsidR="003C6801">
        <w:rPr>
          <w:rFonts w:ascii="Calibri Light" w:eastAsia="Calibri" w:hAnsi="Calibri Light" w:cs="Helvetica"/>
        </w:rPr>
        <w:t xml:space="preserve">e </w:t>
      </w:r>
      <w:r w:rsidRPr="00691408">
        <w:rPr>
          <w:rFonts w:ascii="Calibri Light" w:eastAsia="Calibri" w:hAnsi="Calibri Light" w:cs="Helvetica"/>
        </w:rPr>
        <w:t>these challenges by developing the Power-Plant-in-a-Box™, a</w:t>
      </w:r>
      <w:r w:rsidR="00A24D4C">
        <w:rPr>
          <w:rFonts w:ascii="Calibri Light" w:eastAsia="Calibri" w:hAnsi="Calibri Light" w:cs="Helvetica"/>
        </w:rPr>
        <w:t xml:space="preserve">n innovative </w:t>
      </w:r>
      <w:r w:rsidRPr="00691408">
        <w:rPr>
          <w:rFonts w:ascii="Calibri Light" w:eastAsia="Calibri" w:hAnsi="Calibri Light" w:cs="Helvetica"/>
        </w:rPr>
        <w:t xml:space="preserve">solution that </w:t>
      </w:r>
      <w:r w:rsidR="00A24D4C">
        <w:rPr>
          <w:rFonts w:ascii="Calibri Light" w:eastAsia="Calibri" w:hAnsi="Calibri Light" w:cs="Helvetica"/>
        </w:rPr>
        <w:t xml:space="preserve">strives to </w:t>
      </w:r>
      <w:r w:rsidRPr="00691408">
        <w:rPr>
          <w:rFonts w:ascii="Calibri Light" w:eastAsia="Calibri" w:hAnsi="Calibri Light" w:cs="Helvetica"/>
        </w:rPr>
        <w:t xml:space="preserve">integrate on-site solar energy production with hydrogen-based energy storage. </w:t>
      </w:r>
      <w:r w:rsidR="00DC4141">
        <w:rPr>
          <w:rFonts w:ascii="Calibri Light" w:eastAsia="Calibri" w:hAnsi="Calibri Light" w:cs="Helvetica"/>
        </w:rPr>
        <w:t>Unlike traditional hydrogen methods,</w:t>
      </w:r>
      <w:r w:rsidR="00DC4141">
        <w:rPr>
          <w:rStyle w:val="EndnoteReference"/>
          <w:rFonts w:ascii="Calibri Light" w:eastAsia="Calibri" w:hAnsi="Calibri Light" w:cstheme="minorHAnsi"/>
          <w:bCs/>
        </w:rPr>
        <w:endnoteReference w:id="10"/>
      </w:r>
      <w:r w:rsidR="00DC4141">
        <w:rPr>
          <w:rFonts w:ascii="Calibri Light" w:eastAsia="Calibri" w:hAnsi="Calibri Light" w:cs="Helvetica"/>
        </w:rPr>
        <w:t xml:space="preserve"> t</w:t>
      </w:r>
      <w:r w:rsidRPr="00691408">
        <w:rPr>
          <w:rFonts w:ascii="Calibri Light" w:eastAsia="Calibri" w:hAnsi="Calibri Light" w:cs="Helvetica"/>
        </w:rPr>
        <w:t>he</w:t>
      </w:r>
      <w:r w:rsidR="00DC4141">
        <w:rPr>
          <w:rFonts w:ascii="Calibri Light" w:eastAsia="Calibri" w:hAnsi="Calibri Light" w:cs="Helvetica"/>
        </w:rPr>
        <w:t xml:space="preserve"> </w:t>
      </w:r>
      <w:r w:rsidRPr="00691408">
        <w:rPr>
          <w:rFonts w:ascii="Calibri Light" w:eastAsia="Calibri" w:hAnsi="Calibri Light" w:cs="Helvetica"/>
        </w:rPr>
        <w:t xml:space="preserve">system </w:t>
      </w:r>
      <w:r w:rsidR="00A24D4C">
        <w:rPr>
          <w:rFonts w:ascii="Calibri Light" w:eastAsia="Calibri" w:hAnsi="Calibri Light" w:cs="Helvetica"/>
        </w:rPr>
        <w:t xml:space="preserve">plans to </w:t>
      </w:r>
      <w:r w:rsidRPr="00691408">
        <w:rPr>
          <w:rFonts w:ascii="Calibri Light" w:eastAsia="Calibri" w:hAnsi="Calibri Light" w:cs="Helvetica"/>
        </w:rPr>
        <w:t xml:space="preserve">utilize a single HTPEM Reversible Fuel Cell to efficiently convert solar energy into hydrogen and back into electricity, thus enhancing overall efficiency and reducing costs. By generating, storing, and converting energy on-site, HyWatts </w:t>
      </w:r>
      <w:r w:rsidR="00BE2916">
        <w:rPr>
          <w:rFonts w:ascii="Calibri Light" w:eastAsia="Calibri" w:hAnsi="Calibri Light" w:cs="Helvetica"/>
        </w:rPr>
        <w:t xml:space="preserve">aims to </w:t>
      </w:r>
      <w:r w:rsidRPr="00691408">
        <w:rPr>
          <w:rFonts w:ascii="Calibri Light" w:eastAsia="Calibri" w:hAnsi="Calibri Light" w:cs="Helvetica"/>
        </w:rPr>
        <w:t>offer a reliable, renewable, and cost-effective power solution. This technology not only</w:t>
      </w:r>
      <w:r w:rsidR="00F30F93">
        <w:rPr>
          <w:rFonts w:ascii="Calibri Light" w:eastAsia="Calibri" w:hAnsi="Calibri Light" w:cs="Helvetica"/>
        </w:rPr>
        <w:t xml:space="preserve"> has the potential to</w:t>
      </w:r>
      <w:r w:rsidRPr="00691408">
        <w:rPr>
          <w:rFonts w:ascii="Calibri Light" w:eastAsia="Calibri" w:hAnsi="Calibri Light" w:cs="Helvetica"/>
        </w:rPr>
        <w:t xml:space="preserve"> stabilize the power supply but also reduce environmental impact, making it ideal for applications such as EV charging stations</w:t>
      </w:r>
      <w:r>
        <w:rPr>
          <w:rFonts w:ascii="Calibri Light" w:eastAsia="Calibri" w:hAnsi="Calibri Light" w:cs="Helvetica"/>
        </w:rPr>
        <w:t>.</w:t>
      </w:r>
    </w:p>
    <w:p w14:paraId="44B74929" w14:textId="77777777" w:rsidR="005F5EFE" w:rsidRDefault="005F5EFE" w:rsidP="00DA5411">
      <w:pPr>
        <w:spacing w:after="0" w:line="240" w:lineRule="auto"/>
        <w:rPr>
          <w:rFonts w:ascii="Calibri Light" w:eastAsia="Calibri" w:hAnsi="Calibri Light" w:cs="Helvetica"/>
        </w:rPr>
      </w:pPr>
    </w:p>
    <w:p w14:paraId="02F451E8" w14:textId="5BCD3C77" w:rsidR="002268B8" w:rsidRPr="00EB24FF" w:rsidRDefault="00F068F4" w:rsidP="00691408">
      <w:pPr>
        <w:autoSpaceDE w:val="0"/>
        <w:autoSpaceDN w:val="0"/>
        <w:adjustRightInd w:val="0"/>
        <w:spacing w:after="0" w:line="240" w:lineRule="auto"/>
        <w:outlineLvl w:val="0"/>
        <w:rPr>
          <w:rFonts w:ascii="Calibri Light" w:eastAsia="Calibri" w:hAnsi="Calibri Light" w:cs="Helvetica"/>
        </w:rPr>
      </w:pPr>
      <w:r w:rsidRPr="00EB24FF">
        <w:rPr>
          <w:rFonts w:ascii="Calibri Light" w:hAnsi="Calibri Light"/>
          <w:b/>
        </w:rPr>
        <w:t>Product</w:t>
      </w:r>
    </w:p>
    <w:p w14:paraId="6ABE6A08" w14:textId="77777777" w:rsidR="006F0719" w:rsidRDefault="006F0719" w:rsidP="003F3471">
      <w:pPr>
        <w:autoSpaceDE w:val="0"/>
        <w:autoSpaceDN w:val="0"/>
        <w:adjustRightInd w:val="0"/>
        <w:spacing w:after="0" w:line="240" w:lineRule="auto"/>
        <w:rPr>
          <w:rFonts w:ascii="Calibri Light" w:eastAsia="Calibri" w:hAnsi="Calibri Light" w:cs="Helvetica"/>
        </w:rPr>
      </w:pPr>
    </w:p>
    <w:p w14:paraId="006A1492" w14:textId="6987C6A6" w:rsidR="006F0719" w:rsidRDefault="00946EA2" w:rsidP="003F3471">
      <w:pPr>
        <w:autoSpaceDE w:val="0"/>
        <w:autoSpaceDN w:val="0"/>
        <w:adjustRightInd w:val="0"/>
        <w:spacing w:after="0" w:line="240" w:lineRule="auto"/>
        <w:rPr>
          <w:rFonts w:ascii="Calibri Light" w:eastAsia="Calibri" w:hAnsi="Calibri Light" w:cs="Helvetica"/>
          <w:i/>
          <w:iCs/>
        </w:rPr>
      </w:pPr>
      <w:r w:rsidRPr="00780CAD">
        <w:rPr>
          <w:rFonts w:ascii="Calibri Light" w:eastAsia="Calibri" w:hAnsi="Calibri Light" w:cs="Helvetica"/>
          <w:i/>
          <w:iCs/>
        </w:rPr>
        <w:t>Power</w:t>
      </w:r>
      <w:r w:rsidR="00780CAD" w:rsidRPr="00780CAD">
        <w:rPr>
          <w:rFonts w:ascii="Calibri Light" w:eastAsia="Calibri" w:hAnsi="Calibri Light" w:cs="Helvetica"/>
          <w:i/>
          <w:iCs/>
        </w:rPr>
        <w:t>-Plant-in-a-Box</w:t>
      </w:r>
      <w:r w:rsidR="00F2436C" w:rsidRPr="00773F8E">
        <w:rPr>
          <w:rFonts w:ascii="Calibri Light" w:eastAsia="Calibri" w:hAnsi="Calibri Light" w:cs="Helvetica"/>
        </w:rPr>
        <w:t>™</w:t>
      </w:r>
    </w:p>
    <w:p w14:paraId="17810E9A" w14:textId="77777777" w:rsidR="008C5A2C" w:rsidRDefault="008C5A2C" w:rsidP="003F3471">
      <w:pPr>
        <w:autoSpaceDE w:val="0"/>
        <w:autoSpaceDN w:val="0"/>
        <w:adjustRightInd w:val="0"/>
        <w:spacing w:after="0" w:line="240" w:lineRule="auto"/>
        <w:rPr>
          <w:rFonts w:ascii="Calibri Light" w:eastAsia="Calibri" w:hAnsi="Calibri Light" w:cs="Helvetica"/>
          <w:i/>
          <w:iCs/>
        </w:rPr>
      </w:pPr>
    </w:p>
    <w:p w14:paraId="0B1CE499" w14:textId="692469E1" w:rsidR="006F0719" w:rsidRDefault="008C5A2C" w:rsidP="00BE690A">
      <w:pPr>
        <w:spacing w:line="240" w:lineRule="auto"/>
        <w:rPr>
          <w:rFonts w:ascii="Calibri Light" w:eastAsia="Calibri" w:hAnsi="Calibri Light" w:cs="Helvetica"/>
        </w:rPr>
      </w:pPr>
      <w:r>
        <w:rPr>
          <w:rFonts w:ascii="Calibri Light" w:eastAsia="Calibri" w:hAnsi="Calibri Light" w:cs="Helvetica"/>
        </w:rPr>
        <w:t xml:space="preserve">HyWatts is developing </w:t>
      </w:r>
      <w:r w:rsidR="00773F8E">
        <w:rPr>
          <w:rFonts w:ascii="Calibri Light" w:eastAsia="Calibri" w:hAnsi="Calibri Light" w:cs="Helvetica"/>
        </w:rPr>
        <w:t xml:space="preserve">a </w:t>
      </w:r>
      <w:r w:rsidR="00773F8E" w:rsidRPr="00773F8E">
        <w:rPr>
          <w:rFonts w:ascii="Calibri Light" w:eastAsia="Calibri" w:hAnsi="Calibri Light" w:cs="Helvetica"/>
        </w:rPr>
        <w:t xml:space="preserve">Power-Plant-in-a-Box™ </w:t>
      </w:r>
      <w:r w:rsidR="005E35BC">
        <w:rPr>
          <w:rFonts w:ascii="Calibri Light" w:eastAsia="Calibri" w:hAnsi="Calibri Light" w:cs="Helvetica"/>
        </w:rPr>
        <w:t xml:space="preserve">that aims to </w:t>
      </w:r>
      <w:r w:rsidR="00773F8E" w:rsidRPr="00773F8E">
        <w:rPr>
          <w:rFonts w:ascii="Calibri Light" w:eastAsia="Calibri" w:hAnsi="Calibri Light" w:cs="Helvetica"/>
        </w:rPr>
        <w:t xml:space="preserve">combine on-site solar energy production with an advanced hydrogen-based energy storage system. </w:t>
      </w:r>
      <w:r w:rsidR="00806E4B">
        <w:rPr>
          <w:rFonts w:ascii="Calibri Light" w:eastAsia="Calibri" w:hAnsi="Calibri Light" w:cs="Helvetica"/>
        </w:rPr>
        <w:t>The</w:t>
      </w:r>
      <w:r w:rsidR="00773F8E" w:rsidRPr="00773F8E">
        <w:rPr>
          <w:rFonts w:ascii="Calibri Light" w:eastAsia="Calibri" w:hAnsi="Calibri Light" w:cs="Helvetica"/>
        </w:rPr>
        <w:t xml:space="preserve"> system </w:t>
      </w:r>
      <w:r w:rsidR="00162971">
        <w:rPr>
          <w:rFonts w:ascii="Calibri Light" w:eastAsia="Calibri" w:hAnsi="Calibri Light" w:cs="Helvetica"/>
        </w:rPr>
        <w:t xml:space="preserve">seeks to </w:t>
      </w:r>
      <w:r w:rsidR="00773F8E" w:rsidRPr="00773F8E">
        <w:rPr>
          <w:rFonts w:ascii="Calibri Light" w:eastAsia="Calibri" w:hAnsi="Calibri Light" w:cs="Helvetica"/>
        </w:rPr>
        <w:t xml:space="preserve">produce hydrogen using solar power, store it in tanks, and utilize it as an energy storage medium. </w:t>
      </w:r>
      <w:r w:rsidR="0043251C">
        <w:rPr>
          <w:rFonts w:ascii="Calibri Light" w:eastAsia="Calibri" w:hAnsi="Calibri Light" w:cs="Helvetica"/>
        </w:rPr>
        <w:t>T</w:t>
      </w:r>
      <w:r w:rsidR="00773F8E" w:rsidRPr="00773F8E">
        <w:rPr>
          <w:rFonts w:ascii="Calibri Light" w:eastAsia="Calibri" w:hAnsi="Calibri Light" w:cs="Helvetica"/>
        </w:rPr>
        <w:t>raditional hydrogen technologies require separate electrolyzers</w:t>
      </w:r>
      <w:r w:rsidR="00B61256">
        <w:rPr>
          <w:rFonts w:ascii="Calibri Light" w:eastAsia="Calibri" w:hAnsi="Calibri Light" w:cs="Helvetica"/>
        </w:rPr>
        <w:t xml:space="preserve"> (</w:t>
      </w:r>
      <w:r w:rsidR="003461AD">
        <w:rPr>
          <w:rFonts w:ascii="Calibri Light" w:eastAsia="Calibri" w:hAnsi="Calibri Light" w:cs="Helvetica"/>
        </w:rPr>
        <w:t xml:space="preserve">which </w:t>
      </w:r>
      <w:r w:rsidR="00F442ED">
        <w:rPr>
          <w:rFonts w:ascii="Calibri Light" w:eastAsia="Calibri" w:hAnsi="Calibri Light" w:cs="Helvetica"/>
        </w:rPr>
        <w:t>convert electrical energy into molecules with high potential energy densities)</w:t>
      </w:r>
      <w:r w:rsidR="00773F8E" w:rsidRPr="00773F8E">
        <w:rPr>
          <w:rFonts w:ascii="Calibri Light" w:eastAsia="Calibri" w:hAnsi="Calibri Light" w:cs="Helvetica"/>
        </w:rPr>
        <w:t xml:space="preserve"> and fuel cells</w:t>
      </w:r>
      <w:r w:rsidR="005F3E48">
        <w:rPr>
          <w:rFonts w:ascii="Calibri Light" w:eastAsia="Calibri" w:hAnsi="Calibri Light" w:cs="Helvetica"/>
        </w:rPr>
        <w:t xml:space="preserve"> </w:t>
      </w:r>
      <w:r w:rsidR="00B9217B">
        <w:rPr>
          <w:rFonts w:ascii="Calibri Light" w:eastAsia="Calibri" w:hAnsi="Calibri Light" w:cs="Helvetica"/>
        </w:rPr>
        <w:t xml:space="preserve">(electrochemical cells that convert chemical energy into electricity) </w:t>
      </w:r>
      <w:r w:rsidR="005F3E48">
        <w:rPr>
          <w:rFonts w:ascii="Calibri Light" w:eastAsia="Calibri" w:hAnsi="Calibri Light" w:cs="Helvetica"/>
        </w:rPr>
        <w:t>to turn electricity into hydrogen and then back into electricity</w:t>
      </w:r>
      <w:r w:rsidR="0043251C">
        <w:rPr>
          <w:rFonts w:ascii="Calibri Light" w:eastAsia="Calibri" w:hAnsi="Calibri Light" w:cs="Helvetica"/>
        </w:rPr>
        <w:t>.</w:t>
      </w:r>
      <w:r w:rsidR="00DC4141">
        <w:rPr>
          <w:rStyle w:val="EndnoteReference"/>
          <w:rFonts w:ascii="Calibri Light" w:eastAsia="Calibri" w:hAnsi="Calibri Light" w:cstheme="minorHAnsi"/>
          <w:bCs/>
        </w:rPr>
        <w:endnoteReference w:id="11"/>
      </w:r>
      <w:r w:rsidR="00DC4141" w:rsidRPr="00134575">
        <w:rPr>
          <w:rFonts w:ascii="Calibri Light" w:eastAsia="Calibri" w:hAnsi="Calibri Light" w:cstheme="minorHAnsi"/>
          <w:bCs/>
        </w:rPr>
        <w:t xml:space="preserve"> </w:t>
      </w:r>
      <w:r w:rsidR="0043251C">
        <w:rPr>
          <w:rFonts w:ascii="Calibri Light" w:eastAsia="Calibri" w:hAnsi="Calibri Light" w:cstheme="minorHAnsi"/>
          <w:bCs/>
        </w:rPr>
        <w:t xml:space="preserve">Unlike these traditional technologies, </w:t>
      </w:r>
      <w:r w:rsidR="00773F8E" w:rsidRPr="00773F8E">
        <w:rPr>
          <w:rFonts w:ascii="Calibri Light" w:eastAsia="Calibri" w:hAnsi="Calibri Light" w:cs="Helvetica"/>
        </w:rPr>
        <w:t>HyWatts</w:t>
      </w:r>
      <w:r w:rsidR="00DA770A">
        <w:rPr>
          <w:rFonts w:ascii="Calibri Light" w:eastAsia="Calibri" w:hAnsi="Calibri Light" w:cs="Helvetica"/>
        </w:rPr>
        <w:t xml:space="preserve"> plans to</w:t>
      </w:r>
      <w:r w:rsidR="00773F8E" w:rsidRPr="00773F8E">
        <w:rPr>
          <w:rFonts w:ascii="Calibri Light" w:eastAsia="Calibri" w:hAnsi="Calibri Light" w:cs="Helvetica"/>
        </w:rPr>
        <w:t xml:space="preserve"> integrate these functions into a </w:t>
      </w:r>
      <w:r w:rsidR="00C308E7">
        <w:rPr>
          <w:rFonts w:ascii="Calibri Light" w:eastAsia="Calibri" w:hAnsi="Calibri Light" w:cs="Helvetica"/>
        </w:rPr>
        <w:t xml:space="preserve">single </w:t>
      </w:r>
      <w:r w:rsidR="00773F8E" w:rsidRPr="00773F8E">
        <w:rPr>
          <w:rFonts w:ascii="Calibri Light" w:eastAsia="Calibri" w:hAnsi="Calibri Light" w:cs="Helvetica"/>
        </w:rPr>
        <w:t xml:space="preserve">HTPEM Reversible Fuel Cell, made possible by </w:t>
      </w:r>
      <w:r w:rsidR="004F0D9F">
        <w:rPr>
          <w:rFonts w:ascii="Calibri Light" w:eastAsia="Calibri" w:hAnsi="Calibri Light" w:cs="Helvetica"/>
        </w:rPr>
        <w:t>its</w:t>
      </w:r>
      <w:r w:rsidR="00773F8E" w:rsidRPr="00773F8E">
        <w:rPr>
          <w:rFonts w:ascii="Calibri Light" w:eastAsia="Calibri" w:hAnsi="Calibri Light" w:cs="Helvetica"/>
        </w:rPr>
        <w:t xml:space="preserve"> novel conducting polymer. Th</w:t>
      </w:r>
      <w:r w:rsidR="00CC2E2B">
        <w:rPr>
          <w:rFonts w:ascii="Calibri Light" w:eastAsia="Calibri" w:hAnsi="Calibri Light" w:cs="Helvetica"/>
        </w:rPr>
        <w:t>e</w:t>
      </w:r>
      <w:r w:rsidR="00773F8E" w:rsidRPr="00773F8E">
        <w:rPr>
          <w:rFonts w:ascii="Calibri Light" w:eastAsia="Calibri" w:hAnsi="Calibri Light" w:cs="Helvetica"/>
        </w:rPr>
        <w:t xml:space="preserve"> technology</w:t>
      </w:r>
      <w:r w:rsidR="005D40A1">
        <w:rPr>
          <w:rFonts w:ascii="Calibri Light" w:eastAsia="Calibri" w:hAnsi="Calibri Light" w:cs="Helvetica"/>
        </w:rPr>
        <w:t xml:space="preserve">’s objective is </w:t>
      </w:r>
      <w:r w:rsidR="005D40A1">
        <w:rPr>
          <w:rFonts w:ascii="Calibri Light" w:eastAsia="Calibri" w:hAnsi="Calibri Light" w:cs="Helvetica"/>
        </w:rPr>
        <w:lastRenderedPageBreak/>
        <w:t xml:space="preserve">to </w:t>
      </w:r>
      <w:r w:rsidR="00773F8E" w:rsidRPr="00773F8E">
        <w:rPr>
          <w:rFonts w:ascii="Calibri Light" w:eastAsia="Calibri" w:hAnsi="Calibri Light" w:cs="Helvetica"/>
        </w:rPr>
        <w:t xml:space="preserve">streamline </w:t>
      </w:r>
      <w:r w:rsidR="00CC2E2B">
        <w:rPr>
          <w:rFonts w:ascii="Calibri Light" w:eastAsia="Calibri" w:hAnsi="Calibri Light" w:cs="Helvetica"/>
        </w:rPr>
        <w:t xml:space="preserve">the electrochemical </w:t>
      </w:r>
      <w:r w:rsidR="00773F8E" w:rsidRPr="00773F8E">
        <w:rPr>
          <w:rFonts w:ascii="Calibri Light" w:eastAsia="Calibri" w:hAnsi="Calibri Light" w:cs="Helvetica"/>
        </w:rPr>
        <w:t xml:space="preserve">process, </w:t>
      </w:r>
      <w:r w:rsidR="00CC2E2B">
        <w:rPr>
          <w:rFonts w:ascii="Calibri Light" w:eastAsia="Calibri" w:hAnsi="Calibri Light" w:cs="Helvetica"/>
        </w:rPr>
        <w:t xml:space="preserve">potentially </w:t>
      </w:r>
      <w:r w:rsidR="00773F8E" w:rsidRPr="00773F8E">
        <w:rPr>
          <w:rFonts w:ascii="Calibri Light" w:eastAsia="Calibri" w:hAnsi="Calibri Light" w:cs="Helvetica"/>
        </w:rPr>
        <w:t>enhancing efficiency, reducing costs, and providing a reliable, sustainable energy solution with minimal environmental impact.</w:t>
      </w:r>
    </w:p>
    <w:p w14:paraId="200D5428" w14:textId="5A0C90B8" w:rsidR="00BE690A" w:rsidRPr="00524006" w:rsidRDefault="00524006" w:rsidP="00524006">
      <w:pPr>
        <w:spacing w:line="240" w:lineRule="auto"/>
        <w:jc w:val="center"/>
        <w:rPr>
          <w:rFonts w:ascii="Calibri Light" w:eastAsia="Calibri" w:hAnsi="Calibri Light" w:cs="Helvetica"/>
        </w:rPr>
      </w:pPr>
      <w:r>
        <w:rPr>
          <w:rFonts w:ascii="Calibri Light" w:eastAsia="Calibri" w:hAnsi="Calibri Light" w:cs="Helvetica"/>
          <w:noProof/>
        </w:rPr>
        <w:drawing>
          <wp:inline distT="0" distB="0" distL="0" distR="0" wp14:anchorId="23650AF0" wp14:editId="123AB592">
            <wp:extent cx="6400800" cy="1782445"/>
            <wp:effectExtent l="0" t="0" r="0" b="0"/>
            <wp:docPr id="2132336262" name="Picture 7" descr="A white and blue machine on a she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336262" name="Picture 7" descr="A white and blue machine on a shelf&#10;&#10;Description automatically generated"/>
                    <pic:cNvPicPr/>
                  </pic:nvPicPr>
                  <pic:blipFill>
                    <a:blip r:embed="rId13"/>
                    <a:stretch>
                      <a:fillRect/>
                    </a:stretch>
                  </pic:blipFill>
                  <pic:spPr>
                    <a:xfrm>
                      <a:off x="0" y="0"/>
                      <a:ext cx="6400800" cy="1782445"/>
                    </a:xfrm>
                    <a:prstGeom prst="rect">
                      <a:avLst/>
                    </a:prstGeom>
                  </pic:spPr>
                </pic:pic>
              </a:graphicData>
            </a:graphic>
          </wp:inline>
        </w:drawing>
      </w:r>
      <w:r w:rsidR="00F2436C" w:rsidRPr="00F2436C">
        <w:rPr>
          <w:rFonts w:ascii="Calibri Light" w:eastAsia="Calibri" w:hAnsi="Calibri Light" w:cs="Helvetica"/>
          <w:i/>
          <w:iCs/>
        </w:rPr>
        <w:t>HyWatts’ Power-Plant-in-a-Box™</w:t>
      </w:r>
      <w:r>
        <w:rPr>
          <w:rFonts w:ascii="Calibri Light" w:eastAsia="Calibri" w:hAnsi="Calibri Light" w:cs="Helvetica"/>
          <w:i/>
          <w:iCs/>
        </w:rPr>
        <w:t xml:space="preserve"> and Reversible Fuel Cell</w:t>
      </w:r>
      <w:r w:rsidR="00F2436C" w:rsidRPr="00F2436C">
        <w:rPr>
          <w:rFonts w:ascii="Calibri Light" w:eastAsia="Calibri" w:hAnsi="Calibri Light" w:cs="Helvetica"/>
          <w:i/>
          <w:iCs/>
        </w:rPr>
        <w:t xml:space="preserve"> Rendering</w:t>
      </w:r>
      <w:r>
        <w:rPr>
          <w:rFonts w:ascii="Calibri Light" w:eastAsia="Calibri" w:hAnsi="Calibri Light" w:cs="Helvetica"/>
          <w:i/>
          <w:iCs/>
        </w:rPr>
        <w:t>s</w:t>
      </w:r>
      <w:r w:rsidR="00F2436C" w:rsidRPr="00F2436C">
        <w:rPr>
          <w:rFonts w:ascii="Calibri Light" w:eastAsia="Calibri" w:hAnsi="Calibri Light" w:cs="Helvetica"/>
          <w:i/>
          <w:iCs/>
        </w:rPr>
        <w:t xml:space="preserve"> </w:t>
      </w:r>
    </w:p>
    <w:p w14:paraId="30AF11EF" w14:textId="77777777" w:rsidR="001B7750" w:rsidRDefault="001B7750" w:rsidP="003F3471">
      <w:pPr>
        <w:autoSpaceDE w:val="0"/>
        <w:autoSpaceDN w:val="0"/>
        <w:adjustRightInd w:val="0"/>
        <w:spacing w:after="0" w:line="240" w:lineRule="auto"/>
        <w:rPr>
          <w:rFonts w:ascii="Calibri Light" w:eastAsia="Calibri" w:hAnsi="Calibri Light" w:cs="Helvetica"/>
          <w:i/>
          <w:iCs/>
        </w:rPr>
      </w:pPr>
    </w:p>
    <w:p w14:paraId="3FE822B6" w14:textId="0D41CF01" w:rsidR="00287A1E" w:rsidRDefault="00287A1E" w:rsidP="003F3471">
      <w:pPr>
        <w:autoSpaceDE w:val="0"/>
        <w:autoSpaceDN w:val="0"/>
        <w:adjustRightInd w:val="0"/>
        <w:spacing w:after="0" w:line="240" w:lineRule="auto"/>
        <w:rPr>
          <w:rFonts w:ascii="Calibri Light" w:eastAsia="Calibri" w:hAnsi="Calibri Light" w:cs="Helvetica"/>
          <w:i/>
          <w:iCs/>
        </w:rPr>
      </w:pPr>
      <w:r>
        <w:rPr>
          <w:rFonts w:ascii="Calibri Light" w:eastAsia="Calibri" w:hAnsi="Calibri Light" w:cs="Helvetica"/>
          <w:i/>
          <w:iCs/>
        </w:rPr>
        <w:t>How It Works</w:t>
      </w:r>
    </w:p>
    <w:p w14:paraId="234593B5" w14:textId="77777777" w:rsidR="00F40EB0" w:rsidRDefault="00F40EB0" w:rsidP="003F3471">
      <w:pPr>
        <w:autoSpaceDE w:val="0"/>
        <w:autoSpaceDN w:val="0"/>
        <w:adjustRightInd w:val="0"/>
        <w:spacing w:after="0" w:line="240" w:lineRule="auto"/>
        <w:rPr>
          <w:rFonts w:ascii="Calibri Light" w:eastAsia="Calibri" w:hAnsi="Calibri Light" w:cs="Helvetica"/>
          <w:i/>
          <w:iCs/>
        </w:rPr>
      </w:pPr>
    </w:p>
    <w:p w14:paraId="6F629ED8" w14:textId="5167B8B4" w:rsidR="0012562E" w:rsidRDefault="00CC2164" w:rsidP="0012562E">
      <w:pPr>
        <w:autoSpaceDE w:val="0"/>
        <w:autoSpaceDN w:val="0"/>
        <w:adjustRightInd w:val="0"/>
        <w:spacing w:after="0" w:line="240" w:lineRule="auto"/>
        <w:rPr>
          <w:rFonts w:ascii="Calibri Light" w:eastAsia="Calibri" w:hAnsi="Calibri Light" w:cs="Helvetica"/>
        </w:rPr>
      </w:pPr>
      <w:r>
        <w:rPr>
          <w:rFonts w:ascii="Calibri Light" w:eastAsia="Calibri" w:hAnsi="Calibri Light" w:cs="Helvetica"/>
        </w:rPr>
        <w:t xml:space="preserve">The </w:t>
      </w:r>
      <w:r w:rsidR="003C7C66" w:rsidRPr="00773F8E">
        <w:rPr>
          <w:rFonts w:ascii="Calibri Light" w:eastAsia="Calibri" w:hAnsi="Calibri Light" w:cs="Helvetica"/>
        </w:rPr>
        <w:t>Power-Plant-in-a-Box™</w:t>
      </w:r>
      <w:r w:rsidR="003C7C66">
        <w:rPr>
          <w:rFonts w:ascii="Calibri Light" w:eastAsia="Calibri" w:hAnsi="Calibri Light" w:cs="Helvetica"/>
        </w:rPr>
        <w:t xml:space="preserve"> </w:t>
      </w:r>
      <w:r>
        <w:rPr>
          <w:rFonts w:ascii="Calibri Light" w:eastAsia="Calibri" w:hAnsi="Calibri Light" w:cs="Helvetica"/>
        </w:rPr>
        <w:t xml:space="preserve">is intended </w:t>
      </w:r>
      <w:r w:rsidR="003C7C66">
        <w:rPr>
          <w:rFonts w:ascii="Calibri Light" w:eastAsia="Calibri" w:hAnsi="Calibri Light" w:cs="Helvetica"/>
        </w:rPr>
        <w:t xml:space="preserve">to work as </w:t>
      </w:r>
      <w:r>
        <w:rPr>
          <w:rFonts w:ascii="Calibri Light" w:eastAsia="Calibri" w:hAnsi="Calibri Light" w:cs="Helvetica"/>
        </w:rPr>
        <w:t>follows:</w:t>
      </w:r>
    </w:p>
    <w:p w14:paraId="603B5908" w14:textId="77777777" w:rsidR="0012562E" w:rsidRDefault="0012562E" w:rsidP="0012562E">
      <w:pPr>
        <w:autoSpaceDE w:val="0"/>
        <w:autoSpaceDN w:val="0"/>
        <w:adjustRightInd w:val="0"/>
        <w:spacing w:after="0" w:line="240" w:lineRule="auto"/>
        <w:rPr>
          <w:rFonts w:ascii="Calibri Light" w:eastAsia="Calibri" w:hAnsi="Calibri Light" w:cs="Helvetica"/>
        </w:rPr>
      </w:pPr>
    </w:p>
    <w:p w14:paraId="1945CB04" w14:textId="62EBC08A" w:rsidR="00105606" w:rsidRPr="0012562E" w:rsidRDefault="00105606" w:rsidP="0080167C">
      <w:pPr>
        <w:pStyle w:val="ListParagraph"/>
        <w:numPr>
          <w:ilvl w:val="0"/>
          <w:numId w:val="7"/>
        </w:numPr>
        <w:spacing w:line="240" w:lineRule="auto"/>
        <w:rPr>
          <w:rFonts w:ascii="Calibri Light" w:eastAsia="Calibri" w:hAnsi="Calibri Light" w:cs="Helvetica"/>
        </w:rPr>
      </w:pPr>
      <w:r w:rsidRPr="0012562E">
        <w:rPr>
          <w:rFonts w:ascii="Calibri Light" w:eastAsia="Calibri" w:hAnsi="Calibri Light" w:cs="Helvetica"/>
          <w:b/>
          <w:bCs/>
        </w:rPr>
        <w:t>Renewable Power Generation:</w:t>
      </w:r>
      <w:r w:rsidR="0012562E" w:rsidRPr="0012562E">
        <w:rPr>
          <w:rFonts w:ascii="Calibri Light" w:eastAsia="Calibri" w:hAnsi="Calibri Light" w:cs="Helvetica"/>
        </w:rPr>
        <w:t xml:space="preserve"> </w:t>
      </w:r>
      <w:r w:rsidRPr="0012562E">
        <w:rPr>
          <w:rFonts w:ascii="Calibri Light" w:eastAsia="Calibri" w:hAnsi="Calibri Light" w:cs="Helvetica"/>
        </w:rPr>
        <w:t>Solar panels generate renewable power on-sit</w:t>
      </w:r>
      <w:r w:rsidR="00304AD7">
        <w:rPr>
          <w:rFonts w:ascii="Calibri Light" w:eastAsia="Calibri" w:hAnsi="Calibri Light" w:cs="Helvetica"/>
        </w:rPr>
        <w:t>e</w:t>
      </w:r>
    </w:p>
    <w:p w14:paraId="258A1FA3" w14:textId="7DD94CE9" w:rsidR="00105606" w:rsidRPr="0012562E" w:rsidRDefault="00105606" w:rsidP="0080167C">
      <w:pPr>
        <w:pStyle w:val="ListParagraph"/>
        <w:numPr>
          <w:ilvl w:val="0"/>
          <w:numId w:val="7"/>
        </w:numPr>
        <w:spacing w:line="240" w:lineRule="auto"/>
        <w:rPr>
          <w:rFonts w:ascii="Calibri Light" w:eastAsia="Calibri" w:hAnsi="Calibri Light" w:cs="Helvetica"/>
        </w:rPr>
      </w:pPr>
      <w:r w:rsidRPr="0012562E">
        <w:rPr>
          <w:rFonts w:ascii="Calibri Light" w:eastAsia="Calibri" w:hAnsi="Calibri Light" w:cs="Helvetica"/>
          <w:b/>
          <w:bCs/>
        </w:rPr>
        <w:t>Hydrogen Conversion:</w:t>
      </w:r>
      <w:r w:rsidRPr="0012562E">
        <w:rPr>
          <w:rFonts w:ascii="Calibri Light" w:eastAsia="Calibri" w:hAnsi="Calibri Light" w:cs="Helvetica"/>
        </w:rPr>
        <w:t xml:space="preserve"> Excess renewable power is converted to hydrogen (H2) and stored in on-site tanks</w:t>
      </w:r>
    </w:p>
    <w:p w14:paraId="2DB86307" w14:textId="426053A8" w:rsidR="00296F87" w:rsidRDefault="00105606" w:rsidP="0080167C">
      <w:pPr>
        <w:pStyle w:val="ListParagraph"/>
        <w:numPr>
          <w:ilvl w:val="0"/>
          <w:numId w:val="7"/>
        </w:numPr>
        <w:spacing w:line="240" w:lineRule="auto"/>
        <w:rPr>
          <w:rFonts w:ascii="Calibri Light" w:eastAsia="Calibri" w:hAnsi="Calibri Light" w:cs="Helvetica"/>
        </w:rPr>
      </w:pPr>
      <w:r w:rsidRPr="0012562E">
        <w:rPr>
          <w:rFonts w:ascii="Calibri Light" w:eastAsia="Calibri" w:hAnsi="Calibri Light" w:cs="Helvetica"/>
          <w:b/>
          <w:bCs/>
        </w:rPr>
        <w:t>Electricity on Demand:</w:t>
      </w:r>
      <w:r w:rsidRPr="0012562E">
        <w:rPr>
          <w:rFonts w:ascii="Calibri Light" w:eastAsia="Calibri" w:hAnsi="Calibri Light" w:cs="Helvetica"/>
        </w:rPr>
        <w:t xml:space="preserve"> The stored hydrogen is converted back to electricity using a single HTPEM Reversible Fuel Cell</w:t>
      </w:r>
    </w:p>
    <w:p w14:paraId="6B2ADEFA" w14:textId="193509CA" w:rsidR="00D548CE" w:rsidRDefault="00E92ACF" w:rsidP="00E92ACF">
      <w:pPr>
        <w:pStyle w:val="ListParagraph"/>
        <w:spacing w:line="240" w:lineRule="auto"/>
        <w:jc w:val="center"/>
        <w:rPr>
          <w:rFonts w:ascii="Calibri Light" w:eastAsia="Calibri" w:hAnsi="Calibri Light" w:cs="Helvetica"/>
          <w:b/>
          <w:bCs/>
        </w:rPr>
      </w:pPr>
      <w:r w:rsidRPr="00E92ACF">
        <w:rPr>
          <w:rFonts w:ascii="Calibri Light" w:eastAsia="Calibri" w:hAnsi="Calibri Light" w:cs="Helvetica"/>
          <w:b/>
          <w:bCs/>
        </w:rPr>
        <w:drawing>
          <wp:inline distT="0" distB="0" distL="0" distR="0" wp14:anchorId="22C54966" wp14:editId="2580E222">
            <wp:extent cx="2997200" cy="2222500"/>
            <wp:effectExtent l="0" t="0" r="0" b="0"/>
            <wp:docPr id="1158262309" name="Picture 1" descr="A solar panels and a c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262309" name="Picture 1" descr="A solar panels and a car&#10;&#10;Description automatically generated with medium confidence"/>
                    <pic:cNvPicPr/>
                  </pic:nvPicPr>
                  <pic:blipFill>
                    <a:blip r:embed="rId14"/>
                    <a:stretch>
                      <a:fillRect/>
                    </a:stretch>
                  </pic:blipFill>
                  <pic:spPr>
                    <a:xfrm>
                      <a:off x="0" y="0"/>
                      <a:ext cx="2997200" cy="2222500"/>
                    </a:xfrm>
                    <a:prstGeom prst="rect">
                      <a:avLst/>
                    </a:prstGeom>
                  </pic:spPr>
                </pic:pic>
              </a:graphicData>
            </a:graphic>
          </wp:inline>
        </w:drawing>
      </w:r>
    </w:p>
    <w:p w14:paraId="171B8EBD" w14:textId="45B91977" w:rsidR="000C2DCC" w:rsidRDefault="0014344C" w:rsidP="003F3471">
      <w:pPr>
        <w:autoSpaceDE w:val="0"/>
        <w:autoSpaceDN w:val="0"/>
        <w:adjustRightInd w:val="0"/>
        <w:spacing w:after="0" w:line="240" w:lineRule="auto"/>
        <w:rPr>
          <w:rFonts w:ascii="Calibri Light" w:eastAsia="Calibri" w:hAnsi="Calibri Light" w:cs="Helvetica"/>
          <w:i/>
          <w:iCs/>
        </w:rPr>
      </w:pPr>
      <w:r>
        <w:rPr>
          <w:rFonts w:ascii="Calibri Light" w:eastAsia="Calibri" w:hAnsi="Calibri Light" w:cs="Helvetica"/>
          <w:i/>
          <w:iCs/>
        </w:rPr>
        <w:t xml:space="preserve">Technology Development Status </w:t>
      </w:r>
    </w:p>
    <w:p w14:paraId="0E916861" w14:textId="77777777" w:rsidR="0014344C" w:rsidRDefault="0014344C" w:rsidP="003F3471">
      <w:pPr>
        <w:autoSpaceDE w:val="0"/>
        <w:autoSpaceDN w:val="0"/>
        <w:adjustRightInd w:val="0"/>
        <w:spacing w:after="0" w:line="240" w:lineRule="auto"/>
        <w:rPr>
          <w:rFonts w:ascii="Calibri Light" w:eastAsia="Calibri" w:hAnsi="Calibri Light" w:cs="Helvetica"/>
          <w:i/>
          <w:iCs/>
        </w:rPr>
      </w:pPr>
    </w:p>
    <w:p w14:paraId="634BF69B" w14:textId="7F2352D2" w:rsidR="0014344C" w:rsidRDefault="00A134BB" w:rsidP="003F3471">
      <w:pPr>
        <w:autoSpaceDE w:val="0"/>
        <w:autoSpaceDN w:val="0"/>
        <w:adjustRightInd w:val="0"/>
        <w:spacing w:after="0" w:line="240" w:lineRule="auto"/>
        <w:rPr>
          <w:rFonts w:ascii="Calibri Light" w:eastAsia="Calibri" w:hAnsi="Calibri Light" w:cs="Helvetica"/>
        </w:rPr>
      </w:pPr>
      <w:r w:rsidRPr="00A134BB">
        <w:rPr>
          <w:rFonts w:ascii="Calibri Light" w:eastAsia="Calibri" w:hAnsi="Calibri Light" w:cs="Helvetica"/>
          <w:b/>
          <w:bCs/>
        </w:rPr>
        <w:t>System MVP:</w:t>
      </w:r>
      <w:r>
        <w:rPr>
          <w:rFonts w:ascii="Calibri Light" w:eastAsia="Calibri" w:hAnsi="Calibri Light" w:cs="Helvetica"/>
        </w:rPr>
        <w:t xml:space="preserve"> </w:t>
      </w:r>
      <w:r w:rsidR="0014344C">
        <w:rPr>
          <w:rFonts w:ascii="Calibri Light" w:eastAsia="Calibri" w:hAnsi="Calibri Light" w:cs="Helvetica"/>
        </w:rPr>
        <w:t>HyWatts</w:t>
      </w:r>
      <w:r w:rsidR="00D370CC">
        <w:rPr>
          <w:rFonts w:ascii="Calibri Light" w:eastAsia="Calibri" w:hAnsi="Calibri Light" w:cs="Helvetica"/>
        </w:rPr>
        <w:t xml:space="preserve"> </w:t>
      </w:r>
      <w:r w:rsidR="00C34EE6">
        <w:rPr>
          <w:rFonts w:ascii="Calibri Light" w:eastAsia="Calibri" w:hAnsi="Calibri Light" w:cs="Helvetica"/>
        </w:rPr>
        <w:t xml:space="preserve">has begun developing its </w:t>
      </w:r>
      <w:r w:rsidR="00F75B24">
        <w:rPr>
          <w:rFonts w:ascii="Calibri Light" w:eastAsia="Calibri" w:hAnsi="Calibri Light" w:cs="Helvetica"/>
        </w:rPr>
        <w:t xml:space="preserve">system MVP for </w:t>
      </w:r>
      <w:r w:rsidR="002C4723">
        <w:rPr>
          <w:rFonts w:ascii="Calibri Light" w:eastAsia="Calibri" w:hAnsi="Calibri Light" w:cs="Helvetica"/>
        </w:rPr>
        <w:t xml:space="preserve">the </w:t>
      </w:r>
      <w:r w:rsidR="002C4723" w:rsidRPr="00773F8E">
        <w:rPr>
          <w:rFonts w:ascii="Calibri Light" w:eastAsia="Calibri" w:hAnsi="Calibri Light" w:cs="Helvetica"/>
        </w:rPr>
        <w:t>Power-Plant-in-a-</w:t>
      </w:r>
      <w:r w:rsidR="00CD7ED4" w:rsidRPr="00773F8E">
        <w:rPr>
          <w:rFonts w:ascii="Calibri Light" w:eastAsia="Calibri" w:hAnsi="Calibri Light" w:cs="Helvetica"/>
        </w:rPr>
        <w:t>Box™</w:t>
      </w:r>
      <w:r w:rsidR="00BD401F">
        <w:rPr>
          <w:rFonts w:ascii="Calibri Light" w:eastAsia="Calibri" w:hAnsi="Calibri Light" w:cs="Helvetica"/>
        </w:rPr>
        <w:t>.</w:t>
      </w:r>
      <w:r w:rsidR="001400A4">
        <w:rPr>
          <w:rFonts w:ascii="Calibri Light" w:eastAsia="Calibri" w:hAnsi="Calibri Light" w:cs="Helvetica"/>
        </w:rPr>
        <w:t xml:space="preserve"> </w:t>
      </w:r>
      <w:r w:rsidR="00B67D22">
        <w:rPr>
          <w:rFonts w:ascii="Calibri Light" w:eastAsia="Calibri" w:hAnsi="Calibri Light" w:cs="Helvetica"/>
        </w:rPr>
        <w:t>The system MVP</w:t>
      </w:r>
      <w:r w:rsidR="000C3832">
        <w:rPr>
          <w:rFonts w:ascii="Calibri Light" w:eastAsia="Calibri" w:hAnsi="Calibri Light" w:cs="Helvetica"/>
        </w:rPr>
        <w:t xml:space="preserve">, which is </w:t>
      </w:r>
      <w:r w:rsidR="003F2434">
        <w:rPr>
          <w:rFonts w:ascii="Calibri Light" w:eastAsia="Calibri" w:hAnsi="Calibri Light" w:cs="Helvetica"/>
        </w:rPr>
        <w:t>scheduled to begin assembly in</w:t>
      </w:r>
      <w:r w:rsidR="000C3832">
        <w:rPr>
          <w:rFonts w:ascii="Calibri Light" w:eastAsia="Calibri" w:hAnsi="Calibri Light" w:cs="Helvetica"/>
        </w:rPr>
        <w:t xml:space="preserve"> August 2024, </w:t>
      </w:r>
      <w:r w:rsidR="009D1C26">
        <w:rPr>
          <w:rFonts w:ascii="Calibri Light" w:eastAsia="Calibri" w:hAnsi="Calibri Light" w:cs="Helvetica"/>
        </w:rPr>
        <w:t>intend</w:t>
      </w:r>
      <w:r w:rsidR="00EC4903">
        <w:rPr>
          <w:rFonts w:ascii="Calibri Light" w:eastAsia="Calibri" w:hAnsi="Calibri Light" w:cs="Helvetica"/>
        </w:rPr>
        <w:t>s</w:t>
      </w:r>
      <w:r w:rsidR="009D1C26">
        <w:rPr>
          <w:rFonts w:ascii="Calibri Light" w:eastAsia="Calibri" w:hAnsi="Calibri Light" w:cs="Helvetica"/>
        </w:rPr>
        <w:t xml:space="preserve"> </w:t>
      </w:r>
      <w:r w:rsidR="00CD7ED4">
        <w:rPr>
          <w:rFonts w:ascii="Calibri Light" w:eastAsia="Calibri" w:hAnsi="Calibri Light" w:cs="Helvetica"/>
        </w:rPr>
        <w:t xml:space="preserve">to consist of </w:t>
      </w:r>
      <w:r w:rsidR="00376FDB">
        <w:rPr>
          <w:rFonts w:ascii="Calibri Light" w:eastAsia="Calibri" w:hAnsi="Calibri Light" w:cs="Helvetica"/>
        </w:rPr>
        <w:t>an</w:t>
      </w:r>
      <w:r w:rsidR="00562186">
        <w:rPr>
          <w:rFonts w:ascii="Calibri Light" w:eastAsia="Calibri" w:hAnsi="Calibri Light" w:cs="Helvetica"/>
        </w:rPr>
        <w:t xml:space="preserve"> </w:t>
      </w:r>
      <w:r w:rsidR="00DA4C69">
        <w:rPr>
          <w:rFonts w:ascii="Calibri Light" w:eastAsia="Calibri" w:hAnsi="Calibri Light" w:cs="Helvetica"/>
        </w:rPr>
        <w:t xml:space="preserve">8.5’ width x 16’ length </w:t>
      </w:r>
      <w:r w:rsidR="00562186">
        <w:rPr>
          <w:rFonts w:ascii="Calibri Light" w:eastAsia="Calibri" w:hAnsi="Calibri Light" w:cs="Helvetica"/>
        </w:rPr>
        <w:t>enclosed bumper pull</w:t>
      </w:r>
      <w:r w:rsidR="00A94F57">
        <w:rPr>
          <w:rFonts w:ascii="Calibri Light" w:eastAsia="Calibri" w:hAnsi="Calibri Light" w:cs="Helvetica"/>
        </w:rPr>
        <w:t xml:space="preserve"> trailer</w:t>
      </w:r>
      <w:r w:rsidR="00562186">
        <w:rPr>
          <w:rFonts w:ascii="Calibri Light" w:eastAsia="Calibri" w:hAnsi="Calibri Light" w:cs="Helvetica"/>
        </w:rPr>
        <w:t xml:space="preserve"> </w:t>
      </w:r>
      <w:r w:rsidR="008870AA">
        <w:rPr>
          <w:rFonts w:ascii="Calibri Light" w:eastAsia="Calibri" w:hAnsi="Calibri Light" w:cs="Helvetica"/>
        </w:rPr>
        <w:t>equipped with roof</w:t>
      </w:r>
      <w:r w:rsidR="00552522">
        <w:rPr>
          <w:rFonts w:ascii="Calibri Light" w:eastAsia="Calibri" w:hAnsi="Calibri Light" w:cs="Helvetica"/>
        </w:rPr>
        <w:t>-</w:t>
      </w:r>
      <w:r w:rsidR="008870AA">
        <w:rPr>
          <w:rFonts w:ascii="Calibri Light" w:eastAsia="Calibri" w:hAnsi="Calibri Light" w:cs="Helvetica"/>
        </w:rPr>
        <w:t xml:space="preserve">mounted solar panels. </w:t>
      </w:r>
      <w:r w:rsidR="006A05BD">
        <w:rPr>
          <w:rFonts w:ascii="Calibri Light" w:eastAsia="Calibri" w:hAnsi="Calibri Light" w:cs="Helvetica"/>
        </w:rPr>
        <w:t>The inside of the trailer</w:t>
      </w:r>
      <w:r w:rsidR="00CC5B90">
        <w:rPr>
          <w:rFonts w:ascii="Calibri Light" w:eastAsia="Calibri" w:hAnsi="Calibri Light" w:cs="Helvetica"/>
        </w:rPr>
        <w:t xml:space="preserve"> </w:t>
      </w:r>
      <w:r w:rsidR="00912EB7">
        <w:rPr>
          <w:rFonts w:ascii="Calibri Light" w:eastAsia="Calibri" w:hAnsi="Calibri Light" w:cs="Helvetica"/>
        </w:rPr>
        <w:t>plan</w:t>
      </w:r>
      <w:r w:rsidR="00EC4903">
        <w:rPr>
          <w:rFonts w:ascii="Calibri Light" w:eastAsia="Calibri" w:hAnsi="Calibri Light" w:cs="Helvetica"/>
        </w:rPr>
        <w:t>s</w:t>
      </w:r>
      <w:r w:rsidR="00912EB7">
        <w:rPr>
          <w:rFonts w:ascii="Calibri Light" w:eastAsia="Calibri" w:hAnsi="Calibri Light" w:cs="Helvetica"/>
        </w:rPr>
        <w:t xml:space="preserve"> </w:t>
      </w:r>
      <w:r w:rsidR="006A05BD">
        <w:rPr>
          <w:rFonts w:ascii="Calibri Light" w:eastAsia="Calibri" w:hAnsi="Calibri Light" w:cs="Helvetica"/>
        </w:rPr>
        <w:t xml:space="preserve">to contain </w:t>
      </w:r>
      <w:r w:rsidR="001A08A6">
        <w:rPr>
          <w:rFonts w:ascii="Calibri Light" w:eastAsia="Calibri" w:hAnsi="Calibri Light" w:cs="Helvetica"/>
        </w:rPr>
        <w:t xml:space="preserve">system-critical elements such as </w:t>
      </w:r>
      <w:r w:rsidR="00376FDB">
        <w:rPr>
          <w:rFonts w:ascii="Calibri Light" w:eastAsia="Calibri" w:hAnsi="Calibri Light" w:cs="Helvetica"/>
        </w:rPr>
        <w:t xml:space="preserve">an </w:t>
      </w:r>
      <w:r w:rsidR="001A08A6">
        <w:rPr>
          <w:rFonts w:ascii="Calibri Light" w:eastAsia="Calibri" w:hAnsi="Calibri Light" w:cs="Helvetica"/>
        </w:rPr>
        <w:t>H2 storage tank</w:t>
      </w:r>
      <w:r w:rsidR="00376FDB">
        <w:rPr>
          <w:rFonts w:ascii="Calibri Light" w:eastAsia="Calibri" w:hAnsi="Calibri Light" w:cs="Helvetica"/>
        </w:rPr>
        <w:t xml:space="preserve"> and booster as well as a fuel cell cabinet, electrolyzer rack, and air compressor, among others</w:t>
      </w:r>
      <w:r w:rsidR="00CC5B90">
        <w:rPr>
          <w:rFonts w:ascii="Calibri Light" w:eastAsia="Calibri" w:hAnsi="Calibri Light" w:cs="Helvetica"/>
        </w:rPr>
        <w:t xml:space="preserve">. </w:t>
      </w:r>
      <w:r w:rsidR="009351B4">
        <w:rPr>
          <w:rFonts w:ascii="Calibri Light" w:eastAsia="Calibri" w:hAnsi="Calibri Light" w:cs="Helvetica"/>
        </w:rPr>
        <w:t xml:space="preserve">To date, the company </w:t>
      </w:r>
      <w:r w:rsidR="001721E4">
        <w:rPr>
          <w:rFonts w:ascii="Calibri Light" w:eastAsia="Calibri" w:hAnsi="Calibri Light" w:cs="Helvetica"/>
        </w:rPr>
        <w:t xml:space="preserve">has completed </w:t>
      </w:r>
      <w:r w:rsidR="009351B4">
        <w:rPr>
          <w:rFonts w:ascii="Calibri Light" w:eastAsia="Calibri" w:hAnsi="Calibri Light" w:cs="Helvetica"/>
        </w:rPr>
        <w:t xml:space="preserve">the following milestones </w:t>
      </w:r>
      <w:r w:rsidR="000A6F0B">
        <w:rPr>
          <w:rFonts w:ascii="Calibri Light" w:eastAsia="Calibri" w:hAnsi="Calibri Light" w:cs="Helvetica"/>
        </w:rPr>
        <w:t xml:space="preserve">as it aims to deploy the system MVP by </w:t>
      </w:r>
      <w:r w:rsidR="00CD4F17">
        <w:rPr>
          <w:rFonts w:ascii="Calibri Light" w:eastAsia="Calibri" w:hAnsi="Calibri Light" w:cs="Helvetica"/>
        </w:rPr>
        <w:t xml:space="preserve">December </w:t>
      </w:r>
      <w:r w:rsidR="000A6F0B">
        <w:rPr>
          <w:rFonts w:ascii="Calibri Light" w:eastAsia="Calibri" w:hAnsi="Calibri Light" w:cs="Helvetica"/>
        </w:rPr>
        <w:t xml:space="preserve">2024: </w:t>
      </w:r>
    </w:p>
    <w:p w14:paraId="704B2C3B" w14:textId="77777777" w:rsidR="00FB6109" w:rsidRDefault="00FB6109" w:rsidP="003F3471">
      <w:pPr>
        <w:autoSpaceDE w:val="0"/>
        <w:autoSpaceDN w:val="0"/>
        <w:adjustRightInd w:val="0"/>
        <w:spacing w:after="0" w:line="240" w:lineRule="auto"/>
        <w:rPr>
          <w:rFonts w:ascii="Calibri Light" w:eastAsia="Calibri" w:hAnsi="Calibri Light" w:cs="Helvetica"/>
        </w:rPr>
      </w:pPr>
    </w:p>
    <w:p w14:paraId="062DE128" w14:textId="092D4F4F" w:rsidR="00135CE2" w:rsidRPr="00135CE2" w:rsidRDefault="00135CE2" w:rsidP="00135CE2">
      <w:pPr>
        <w:pStyle w:val="ListParagraph"/>
        <w:numPr>
          <w:ilvl w:val="0"/>
          <w:numId w:val="8"/>
        </w:numPr>
        <w:autoSpaceDE w:val="0"/>
        <w:autoSpaceDN w:val="0"/>
        <w:adjustRightInd w:val="0"/>
        <w:spacing w:after="0" w:line="240" w:lineRule="auto"/>
        <w:rPr>
          <w:rFonts w:ascii="Calibri Light" w:eastAsia="Calibri" w:hAnsi="Calibri Light" w:cs="Helvetica"/>
        </w:rPr>
      </w:pPr>
      <w:r w:rsidRPr="008F69DA">
        <w:rPr>
          <w:rFonts w:ascii="Calibri Light" w:eastAsia="Calibri" w:hAnsi="Calibri Light" w:cs="Helvetica"/>
          <w:b/>
          <w:bCs/>
        </w:rPr>
        <w:t>May 2024:</w:t>
      </w:r>
      <w:r>
        <w:rPr>
          <w:rFonts w:ascii="Calibri Light" w:eastAsia="Calibri" w:hAnsi="Calibri Light" w:cs="Helvetica"/>
        </w:rPr>
        <w:t xml:space="preserve"> Long lead time items ordered and system diagram, 3D design complete </w:t>
      </w:r>
    </w:p>
    <w:p w14:paraId="5860BC2F" w14:textId="0E48493A" w:rsidR="008F69DA" w:rsidRPr="00BD6CEB" w:rsidRDefault="00ED30CA" w:rsidP="00BD6CEB">
      <w:pPr>
        <w:pStyle w:val="ListParagraph"/>
        <w:numPr>
          <w:ilvl w:val="0"/>
          <w:numId w:val="8"/>
        </w:numPr>
        <w:autoSpaceDE w:val="0"/>
        <w:autoSpaceDN w:val="0"/>
        <w:adjustRightInd w:val="0"/>
        <w:spacing w:after="0" w:line="240" w:lineRule="auto"/>
        <w:rPr>
          <w:rFonts w:ascii="Calibri Light" w:eastAsia="Calibri" w:hAnsi="Calibri Light" w:cs="Helvetica"/>
        </w:rPr>
      </w:pPr>
      <w:r w:rsidRPr="00ED30CA">
        <w:rPr>
          <w:rFonts w:ascii="Calibri Light" w:eastAsia="Calibri" w:hAnsi="Calibri Light" w:cs="Helvetica"/>
          <w:b/>
          <w:bCs/>
        </w:rPr>
        <w:t>April 2024:</w:t>
      </w:r>
      <w:r>
        <w:rPr>
          <w:rFonts w:ascii="Calibri Light" w:eastAsia="Calibri" w:hAnsi="Calibri Light" w:cs="Helvetica"/>
        </w:rPr>
        <w:t xml:space="preserve"> Concept design complete </w:t>
      </w:r>
      <w:r w:rsidR="00BD6CEB">
        <w:rPr>
          <w:rFonts w:ascii="Calibri Light" w:eastAsia="Calibri" w:hAnsi="Calibri Light" w:cs="Helvetica"/>
        </w:rPr>
        <w:t>and m</w:t>
      </w:r>
      <w:r w:rsidR="006430A9" w:rsidRPr="00BD6CEB">
        <w:rPr>
          <w:rFonts w:ascii="Calibri Light" w:eastAsia="Calibri" w:hAnsi="Calibri Light" w:cs="Helvetica"/>
        </w:rPr>
        <w:t xml:space="preserve">ajor components selected </w:t>
      </w:r>
    </w:p>
    <w:p w14:paraId="403F0B61" w14:textId="77777777" w:rsidR="00384DF0" w:rsidRDefault="00384DF0" w:rsidP="003F3471">
      <w:pPr>
        <w:autoSpaceDE w:val="0"/>
        <w:autoSpaceDN w:val="0"/>
        <w:adjustRightInd w:val="0"/>
        <w:spacing w:after="0" w:line="240" w:lineRule="auto"/>
        <w:rPr>
          <w:rFonts w:ascii="Calibri Light" w:eastAsia="Calibri" w:hAnsi="Calibri Light" w:cs="Helvetica"/>
          <w:i/>
          <w:iCs/>
        </w:rPr>
      </w:pPr>
    </w:p>
    <w:p w14:paraId="386CF2C1" w14:textId="792BBEF9" w:rsidR="00384DF0" w:rsidRDefault="00341A0A" w:rsidP="00341A0A">
      <w:pPr>
        <w:autoSpaceDE w:val="0"/>
        <w:autoSpaceDN w:val="0"/>
        <w:adjustRightInd w:val="0"/>
        <w:spacing w:after="0" w:line="240" w:lineRule="auto"/>
        <w:jc w:val="center"/>
        <w:rPr>
          <w:rFonts w:ascii="Calibri Light" w:eastAsia="Calibri" w:hAnsi="Calibri Light" w:cs="Helvetica"/>
          <w:i/>
          <w:iCs/>
        </w:rPr>
      </w:pPr>
      <w:r>
        <w:rPr>
          <w:rFonts w:ascii="Calibri Light" w:eastAsia="Calibri" w:hAnsi="Calibri Light" w:cs="Helvetica"/>
          <w:i/>
          <w:iCs/>
          <w:noProof/>
        </w:rPr>
        <w:drawing>
          <wp:inline distT="0" distB="0" distL="0" distR="0" wp14:anchorId="1E4A4C66" wp14:editId="4FD80228">
            <wp:extent cx="2963791" cy="1905000"/>
            <wp:effectExtent l="0" t="0" r="0" b="0"/>
            <wp:docPr id="1136980206" name="Picture 8" descr="A blueprint of a trai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980206" name="Picture 8" descr="A blueprint of a trailer&#10;&#10;Description automatically generated"/>
                    <pic:cNvPicPr/>
                  </pic:nvPicPr>
                  <pic:blipFill>
                    <a:blip r:embed="rId15"/>
                    <a:stretch>
                      <a:fillRect/>
                    </a:stretch>
                  </pic:blipFill>
                  <pic:spPr>
                    <a:xfrm>
                      <a:off x="0" y="0"/>
                      <a:ext cx="3094326" cy="1988902"/>
                    </a:xfrm>
                    <a:prstGeom prst="rect">
                      <a:avLst/>
                    </a:prstGeom>
                  </pic:spPr>
                </pic:pic>
              </a:graphicData>
            </a:graphic>
          </wp:inline>
        </w:drawing>
      </w:r>
    </w:p>
    <w:p w14:paraId="2FA44659" w14:textId="2F7F831C" w:rsidR="000C2DCC" w:rsidRDefault="00FE34D1" w:rsidP="003F3471">
      <w:pPr>
        <w:autoSpaceDE w:val="0"/>
        <w:autoSpaceDN w:val="0"/>
        <w:adjustRightInd w:val="0"/>
        <w:spacing w:after="0" w:line="240" w:lineRule="auto"/>
        <w:rPr>
          <w:rFonts w:ascii="Calibri Light" w:eastAsia="Calibri" w:hAnsi="Calibri Light" w:cs="Helvetica"/>
        </w:rPr>
      </w:pPr>
      <w:r>
        <w:rPr>
          <w:rFonts w:ascii="Calibri Light" w:eastAsia="Calibri" w:hAnsi="Calibri Light" w:cs="Helvetica"/>
          <w:b/>
          <w:bCs/>
        </w:rPr>
        <w:t xml:space="preserve">HTPEM Fuel Cell </w:t>
      </w:r>
      <w:r w:rsidR="00A134BB" w:rsidRPr="00A134BB">
        <w:rPr>
          <w:rFonts w:ascii="Calibri Light" w:eastAsia="Calibri" w:hAnsi="Calibri Light" w:cs="Helvetica"/>
          <w:b/>
          <w:bCs/>
        </w:rPr>
        <w:t>Research:</w:t>
      </w:r>
      <w:r w:rsidR="00331179">
        <w:rPr>
          <w:rFonts w:ascii="Calibri Light" w:eastAsia="Calibri" w:hAnsi="Calibri Light" w:cs="Helvetica"/>
          <w:b/>
          <w:bCs/>
        </w:rPr>
        <w:t xml:space="preserve"> </w:t>
      </w:r>
      <w:r w:rsidR="00AD2B0B">
        <w:rPr>
          <w:rFonts w:ascii="Calibri Light" w:eastAsia="Calibri" w:hAnsi="Calibri Light" w:cs="Helvetica"/>
        </w:rPr>
        <w:t>HyWatts has also started research and development</w:t>
      </w:r>
      <w:r w:rsidR="008F4FA6">
        <w:rPr>
          <w:rFonts w:ascii="Calibri Light" w:eastAsia="Calibri" w:hAnsi="Calibri Light" w:cs="Helvetica"/>
        </w:rPr>
        <w:t xml:space="preserve"> (R&amp;D)</w:t>
      </w:r>
      <w:r w:rsidR="00AD2B0B">
        <w:rPr>
          <w:rFonts w:ascii="Calibri Light" w:eastAsia="Calibri" w:hAnsi="Calibri Light" w:cs="Helvetica"/>
        </w:rPr>
        <w:t xml:space="preserve"> o</w:t>
      </w:r>
      <w:r w:rsidR="00835441">
        <w:rPr>
          <w:rFonts w:ascii="Calibri Light" w:eastAsia="Calibri" w:hAnsi="Calibri Light" w:cs="Helvetica"/>
        </w:rPr>
        <w:t>f</w:t>
      </w:r>
      <w:r w:rsidR="00AD2B0B">
        <w:rPr>
          <w:rFonts w:ascii="Calibri Light" w:eastAsia="Calibri" w:hAnsi="Calibri Light" w:cs="Helvetica"/>
        </w:rPr>
        <w:t xml:space="preserve"> its HTPEM Fuel Cell, which </w:t>
      </w:r>
      <w:r w:rsidR="003D40FA">
        <w:rPr>
          <w:rFonts w:ascii="Calibri Light" w:eastAsia="Calibri" w:hAnsi="Calibri Light" w:cs="Helvetica"/>
        </w:rPr>
        <w:t xml:space="preserve">aims </w:t>
      </w:r>
      <w:r w:rsidR="002E32C3">
        <w:rPr>
          <w:rFonts w:ascii="Calibri Light" w:eastAsia="Calibri" w:hAnsi="Calibri Light" w:cs="Helvetica"/>
        </w:rPr>
        <w:t xml:space="preserve">to combine </w:t>
      </w:r>
      <w:r w:rsidR="00835441">
        <w:rPr>
          <w:rFonts w:ascii="Calibri Light" w:eastAsia="Calibri" w:hAnsi="Calibri Light" w:cs="Helvetica"/>
        </w:rPr>
        <w:t>an electrolyze</w:t>
      </w:r>
      <w:r w:rsidR="00037017">
        <w:rPr>
          <w:rFonts w:ascii="Calibri Light" w:eastAsia="Calibri" w:hAnsi="Calibri Light" w:cs="Helvetica"/>
        </w:rPr>
        <w:t>r</w:t>
      </w:r>
      <w:r w:rsidR="00835441">
        <w:rPr>
          <w:rFonts w:ascii="Calibri Light" w:eastAsia="Calibri" w:hAnsi="Calibri Light" w:cs="Helvetica"/>
        </w:rPr>
        <w:t xml:space="preserve"> and fuel cell into a single component</w:t>
      </w:r>
      <w:r w:rsidR="00037017">
        <w:rPr>
          <w:rFonts w:ascii="Calibri Light" w:eastAsia="Calibri" w:hAnsi="Calibri Light" w:cs="Helvetica"/>
        </w:rPr>
        <w:t xml:space="preserve">. </w:t>
      </w:r>
      <w:r w:rsidR="00305617">
        <w:rPr>
          <w:rFonts w:ascii="Calibri Light" w:eastAsia="Calibri" w:hAnsi="Calibri Light" w:cs="Helvetica"/>
        </w:rPr>
        <w:t xml:space="preserve">To date, the </w:t>
      </w:r>
      <w:r w:rsidR="001F2396">
        <w:rPr>
          <w:rFonts w:ascii="Calibri Light" w:eastAsia="Calibri" w:hAnsi="Calibri Light" w:cs="Helvetica"/>
        </w:rPr>
        <w:t>company</w:t>
      </w:r>
      <w:r w:rsidR="00305617">
        <w:rPr>
          <w:rFonts w:ascii="Calibri Light" w:eastAsia="Calibri" w:hAnsi="Calibri Light" w:cs="Helvetica"/>
        </w:rPr>
        <w:t xml:space="preserve"> has completed several milestones as it </w:t>
      </w:r>
      <w:r w:rsidR="001F2396">
        <w:rPr>
          <w:rFonts w:ascii="Calibri Light" w:eastAsia="Calibri" w:hAnsi="Calibri Light" w:cs="Helvetica"/>
        </w:rPr>
        <w:t xml:space="preserve">aims to deploy its first </w:t>
      </w:r>
      <w:r w:rsidR="005B126A">
        <w:rPr>
          <w:rFonts w:ascii="Calibri Light" w:eastAsia="Calibri" w:hAnsi="Calibri Light" w:cs="Helvetica"/>
        </w:rPr>
        <w:t>5</w:t>
      </w:r>
      <w:r w:rsidR="00FB65F3">
        <w:rPr>
          <w:rFonts w:ascii="Calibri Light" w:eastAsia="Calibri" w:hAnsi="Calibri Light" w:cs="Helvetica"/>
        </w:rPr>
        <w:t>-kilowatt</w:t>
      </w:r>
      <w:r w:rsidR="001F2396">
        <w:rPr>
          <w:rFonts w:ascii="Calibri Light" w:eastAsia="Calibri" w:hAnsi="Calibri Light" w:cs="Helvetica"/>
        </w:rPr>
        <w:t xml:space="preserve"> </w:t>
      </w:r>
      <w:r w:rsidR="00F237EA">
        <w:rPr>
          <w:rFonts w:ascii="Calibri Light" w:eastAsia="Calibri" w:hAnsi="Calibri Light" w:cs="Helvetica"/>
        </w:rPr>
        <w:t>(</w:t>
      </w:r>
      <w:r w:rsidR="00FB65F3">
        <w:rPr>
          <w:rFonts w:ascii="Calibri Light" w:eastAsia="Calibri" w:hAnsi="Calibri Light" w:cs="Helvetica"/>
        </w:rPr>
        <w:t>kW) prototype test in December 2024, including:</w:t>
      </w:r>
    </w:p>
    <w:p w14:paraId="4343FD1E" w14:textId="77777777" w:rsidR="00FB65F3" w:rsidRDefault="00FB65F3" w:rsidP="003F3471">
      <w:pPr>
        <w:autoSpaceDE w:val="0"/>
        <w:autoSpaceDN w:val="0"/>
        <w:adjustRightInd w:val="0"/>
        <w:spacing w:after="0" w:line="240" w:lineRule="auto"/>
        <w:rPr>
          <w:rFonts w:ascii="Calibri Light" w:eastAsia="Calibri" w:hAnsi="Calibri Light" w:cs="Helvetica"/>
        </w:rPr>
      </w:pPr>
    </w:p>
    <w:p w14:paraId="587E36A9" w14:textId="7697BF3B" w:rsidR="00CE57E7" w:rsidRDefault="00CE57E7" w:rsidP="00FB65F3">
      <w:pPr>
        <w:pStyle w:val="ListParagraph"/>
        <w:numPr>
          <w:ilvl w:val="0"/>
          <w:numId w:val="9"/>
        </w:numPr>
        <w:autoSpaceDE w:val="0"/>
        <w:autoSpaceDN w:val="0"/>
        <w:adjustRightInd w:val="0"/>
        <w:spacing w:after="0" w:line="240" w:lineRule="auto"/>
        <w:rPr>
          <w:rFonts w:ascii="Calibri Light" w:eastAsia="Calibri" w:hAnsi="Calibri Light" w:cs="Helvetica"/>
        </w:rPr>
      </w:pPr>
      <w:r w:rsidRPr="003E48F8">
        <w:rPr>
          <w:rFonts w:ascii="Calibri Light" w:eastAsia="Calibri" w:hAnsi="Calibri Light" w:cs="Helvetica"/>
          <w:b/>
          <w:bCs/>
        </w:rPr>
        <w:t>June 2024</w:t>
      </w:r>
      <w:r w:rsidR="003E48F8" w:rsidRPr="003E48F8">
        <w:rPr>
          <w:rFonts w:ascii="Calibri Light" w:eastAsia="Calibri" w:hAnsi="Calibri Light" w:cs="Helvetica"/>
          <w:b/>
          <w:bCs/>
        </w:rPr>
        <w:t>:</w:t>
      </w:r>
      <w:r w:rsidR="003E48F8">
        <w:rPr>
          <w:rFonts w:ascii="Calibri Light" w:eastAsia="Calibri" w:hAnsi="Calibri Light" w:cs="Helvetica"/>
        </w:rPr>
        <w:t xml:space="preserve"> Preliminary design approval complete </w:t>
      </w:r>
    </w:p>
    <w:p w14:paraId="553A9B91" w14:textId="203825AA" w:rsidR="003E48F8" w:rsidRPr="00CE57E7" w:rsidRDefault="003E48F8" w:rsidP="00FB65F3">
      <w:pPr>
        <w:pStyle w:val="ListParagraph"/>
        <w:numPr>
          <w:ilvl w:val="0"/>
          <w:numId w:val="9"/>
        </w:numPr>
        <w:autoSpaceDE w:val="0"/>
        <w:autoSpaceDN w:val="0"/>
        <w:adjustRightInd w:val="0"/>
        <w:spacing w:after="0" w:line="240" w:lineRule="auto"/>
        <w:rPr>
          <w:rFonts w:ascii="Calibri Light" w:eastAsia="Calibri" w:hAnsi="Calibri Light" w:cs="Helvetica"/>
        </w:rPr>
      </w:pPr>
      <w:r>
        <w:rPr>
          <w:rFonts w:ascii="Calibri Light" w:eastAsia="Calibri" w:hAnsi="Calibri Light" w:cs="Helvetica"/>
          <w:b/>
          <w:bCs/>
        </w:rPr>
        <w:t>May 2024:</w:t>
      </w:r>
      <w:r>
        <w:rPr>
          <w:rFonts w:ascii="Calibri Light" w:eastAsia="Calibri" w:hAnsi="Calibri Light" w:cs="Helvetica"/>
        </w:rPr>
        <w:t xml:space="preserve"> Bipolar plate prototype fabricated and membrane electrode </w:t>
      </w:r>
      <w:r w:rsidR="00EA38FE">
        <w:rPr>
          <w:rFonts w:ascii="Calibri Light" w:eastAsia="Calibri" w:hAnsi="Calibri Light" w:cs="Helvetica"/>
        </w:rPr>
        <w:t>assembly</w:t>
      </w:r>
      <w:r w:rsidR="009E7083">
        <w:rPr>
          <w:rFonts w:ascii="Calibri Light" w:eastAsia="Calibri" w:hAnsi="Calibri Light" w:cs="Helvetica"/>
        </w:rPr>
        <w:t xml:space="preserve"> (MEA) </w:t>
      </w:r>
      <w:r>
        <w:rPr>
          <w:rFonts w:ascii="Calibri Light" w:eastAsia="Calibri" w:hAnsi="Calibri Light" w:cs="Helvetica"/>
        </w:rPr>
        <w:t>proto</w:t>
      </w:r>
      <w:r w:rsidR="009E7083">
        <w:rPr>
          <w:rFonts w:ascii="Calibri Light" w:eastAsia="Calibri" w:hAnsi="Calibri Light" w:cs="Helvetica"/>
        </w:rPr>
        <w:t>type on order</w:t>
      </w:r>
    </w:p>
    <w:p w14:paraId="4B45E396" w14:textId="62BF1B11" w:rsidR="00FB65F3" w:rsidRPr="00FB65F3" w:rsidRDefault="00CE57E7" w:rsidP="00FB65F3">
      <w:pPr>
        <w:pStyle w:val="ListParagraph"/>
        <w:numPr>
          <w:ilvl w:val="0"/>
          <w:numId w:val="9"/>
        </w:numPr>
        <w:autoSpaceDE w:val="0"/>
        <w:autoSpaceDN w:val="0"/>
        <w:adjustRightInd w:val="0"/>
        <w:spacing w:after="0" w:line="240" w:lineRule="auto"/>
        <w:rPr>
          <w:rFonts w:ascii="Calibri Light" w:eastAsia="Calibri" w:hAnsi="Calibri Light" w:cs="Helvetica"/>
        </w:rPr>
      </w:pPr>
      <w:r w:rsidRPr="00CE57E7">
        <w:rPr>
          <w:rFonts w:ascii="Calibri Light" w:eastAsia="Calibri" w:hAnsi="Calibri Light" w:cs="Helvetica"/>
          <w:b/>
          <w:bCs/>
        </w:rPr>
        <w:t>May 2024:</w:t>
      </w:r>
      <w:r>
        <w:rPr>
          <w:rFonts w:ascii="Calibri Light" w:eastAsia="Calibri" w:hAnsi="Calibri Light" w:cs="Helvetica"/>
        </w:rPr>
        <w:t xml:space="preserve"> Stack requirements and conceptual design complete </w:t>
      </w:r>
    </w:p>
    <w:p w14:paraId="412066FE" w14:textId="77777777" w:rsidR="000C2DCC" w:rsidRDefault="000C2DCC" w:rsidP="003F3471">
      <w:pPr>
        <w:autoSpaceDE w:val="0"/>
        <w:autoSpaceDN w:val="0"/>
        <w:adjustRightInd w:val="0"/>
        <w:spacing w:after="0" w:line="240" w:lineRule="auto"/>
        <w:rPr>
          <w:rFonts w:ascii="Calibri Light" w:eastAsia="Calibri" w:hAnsi="Calibri Light" w:cs="Helvetica"/>
          <w:i/>
          <w:iCs/>
        </w:rPr>
      </w:pPr>
    </w:p>
    <w:p w14:paraId="3C95AA82" w14:textId="4182C6CE" w:rsidR="00F77B6E" w:rsidRPr="00F77B6E" w:rsidRDefault="00992E11" w:rsidP="00992E11">
      <w:pPr>
        <w:autoSpaceDE w:val="0"/>
        <w:autoSpaceDN w:val="0"/>
        <w:adjustRightInd w:val="0"/>
        <w:spacing w:after="0" w:line="240" w:lineRule="auto"/>
        <w:jc w:val="center"/>
        <w:rPr>
          <w:rFonts w:ascii="Calibri Light" w:eastAsia="Calibri" w:hAnsi="Calibri Light" w:cs="Helvetica"/>
        </w:rPr>
      </w:pPr>
      <w:r>
        <w:rPr>
          <w:rFonts w:ascii="Calibri Light" w:eastAsia="Calibri" w:hAnsi="Calibri Light" w:cs="Helvetica"/>
          <w:noProof/>
        </w:rPr>
        <w:drawing>
          <wp:inline distT="0" distB="0" distL="0" distR="0" wp14:anchorId="5111A9BF" wp14:editId="4B1947CD">
            <wp:extent cx="4964453" cy="1507066"/>
            <wp:effectExtent l="0" t="0" r="1270" b="4445"/>
            <wp:docPr id="732373132" name="Picture 6" descr="A close-up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373132" name="Picture 6" descr="A close-up of a machine&#10;&#10;Description automatically generated"/>
                    <pic:cNvPicPr/>
                  </pic:nvPicPr>
                  <pic:blipFill>
                    <a:blip r:embed="rId16"/>
                    <a:stretch>
                      <a:fillRect/>
                    </a:stretch>
                  </pic:blipFill>
                  <pic:spPr>
                    <a:xfrm>
                      <a:off x="0" y="0"/>
                      <a:ext cx="5014435" cy="1522239"/>
                    </a:xfrm>
                    <a:prstGeom prst="rect">
                      <a:avLst/>
                    </a:prstGeom>
                  </pic:spPr>
                </pic:pic>
              </a:graphicData>
            </a:graphic>
          </wp:inline>
        </w:drawing>
      </w:r>
    </w:p>
    <w:p w14:paraId="5BAF04BD" w14:textId="77777777" w:rsidR="00F77B6E" w:rsidRDefault="00F77B6E" w:rsidP="003F3471">
      <w:pPr>
        <w:autoSpaceDE w:val="0"/>
        <w:autoSpaceDN w:val="0"/>
        <w:adjustRightInd w:val="0"/>
        <w:spacing w:after="0" w:line="240" w:lineRule="auto"/>
        <w:rPr>
          <w:rFonts w:ascii="Calibri Light" w:eastAsia="Calibri" w:hAnsi="Calibri Light" w:cs="Helvetica"/>
          <w:i/>
          <w:iCs/>
        </w:rPr>
      </w:pPr>
    </w:p>
    <w:p w14:paraId="6D4986C4" w14:textId="047633B8" w:rsidR="006F0719" w:rsidRPr="00946EA2" w:rsidRDefault="001B7750" w:rsidP="003F3471">
      <w:pPr>
        <w:autoSpaceDE w:val="0"/>
        <w:autoSpaceDN w:val="0"/>
        <w:adjustRightInd w:val="0"/>
        <w:spacing w:after="0" w:line="240" w:lineRule="auto"/>
        <w:rPr>
          <w:rFonts w:ascii="Calibri Light" w:eastAsia="Calibri" w:hAnsi="Calibri Light" w:cs="Helvetica"/>
          <w:i/>
          <w:iCs/>
        </w:rPr>
      </w:pPr>
      <w:r>
        <w:rPr>
          <w:rFonts w:ascii="Calibri Light" w:eastAsia="Calibri" w:hAnsi="Calibri Light" w:cs="Helvetica"/>
          <w:i/>
          <w:iCs/>
        </w:rPr>
        <w:t>Intellectual Property (</w:t>
      </w:r>
      <w:r w:rsidR="00946EA2">
        <w:rPr>
          <w:rFonts w:ascii="Calibri Light" w:eastAsia="Calibri" w:hAnsi="Calibri Light" w:cs="Helvetica"/>
          <w:i/>
          <w:iCs/>
        </w:rPr>
        <w:t>IP</w:t>
      </w:r>
      <w:r>
        <w:rPr>
          <w:rFonts w:ascii="Calibri Light" w:eastAsia="Calibri" w:hAnsi="Calibri Light" w:cs="Helvetica"/>
          <w:i/>
          <w:iCs/>
        </w:rPr>
        <w:t>)</w:t>
      </w:r>
    </w:p>
    <w:p w14:paraId="7962E599" w14:textId="77777777" w:rsidR="00B82426" w:rsidRDefault="00B82426" w:rsidP="003F3471">
      <w:pPr>
        <w:autoSpaceDE w:val="0"/>
        <w:autoSpaceDN w:val="0"/>
        <w:adjustRightInd w:val="0"/>
        <w:spacing w:after="0" w:line="240" w:lineRule="auto"/>
        <w:rPr>
          <w:rFonts w:ascii="Calibri Light" w:eastAsia="Calibri" w:hAnsi="Calibri Light" w:cs="Helvetica"/>
        </w:rPr>
      </w:pPr>
    </w:p>
    <w:p w14:paraId="5425460D" w14:textId="7A47D41B" w:rsidR="008B6848" w:rsidRDefault="00F9295D" w:rsidP="003F3471">
      <w:pPr>
        <w:autoSpaceDE w:val="0"/>
        <w:autoSpaceDN w:val="0"/>
        <w:adjustRightInd w:val="0"/>
        <w:spacing w:after="0" w:line="240" w:lineRule="auto"/>
        <w:rPr>
          <w:rFonts w:ascii="Calibri Light" w:eastAsia="Calibri" w:hAnsi="Calibri Light" w:cs="Helvetica"/>
        </w:rPr>
      </w:pPr>
      <w:r>
        <w:rPr>
          <w:rFonts w:ascii="Calibri Light" w:eastAsia="Calibri" w:hAnsi="Calibri Light" w:cs="Helvetica"/>
        </w:rPr>
        <w:t xml:space="preserve">Aiming to protect its technology, </w:t>
      </w:r>
      <w:r w:rsidR="00C733D6">
        <w:rPr>
          <w:rFonts w:ascii="Calibri Light" w:eastAsia="Calibri" w:hAnsi="Calibri Light" w:cs="Helvetica"/>
        </w:rPr>
        <w:t xml:space="preserve">HyWatts has filed two patents </w:t>
      </w:r>
      <w:r w:rsidR="00EF0050">
        <w:rPr>
          <w:rFonts w:ascii="Calibri Light" w:eastAsia="Calibri" w:hAnsi="Calibri Light" w:cs="Helvetica"/>
        </w:rPr>
        <w:t xml:space="preserve">for the design of </w:t>
      </w:r>
      <w:r w:rsidR="00361D80">
        <w:rPr>
          <w:rFonts w:ascii="Calibri Light" w:eastAsia="Calibri" w:hAnsi="Calibri Light" w:cs="Helvetica"/>
        </w:rPr>
        <w:t xml:space="preserve">its </w:t>
      </w:r>
      <w:r w:rsidR="00EF0050">
        <w:rPr>
          <w:rFonts w:ascii="Calibri Light" w:eastAsia="Calibri" w:hAnsi="Calibri Light" w:cs="Helvetica"/>
        </w:rPr>
        <w:t xml:space="preserve">HTPEM </w:t>
      </w:r>
      <w:r w:rsidR="00552816">
        <w:rPr>
          <w:rFonts w:ascii="Calibri Light" w:eastAsia="Calibri" w:hAnsi="Calibri Light" w:cs="Helvetica"/>
        </w:rPr>
        <w:t>Reversible</w:t>
      </w:r>
      <w:r w:rsidR="00EF0050">
        <w:rPr>
          <w:rFonts w:ascii="Calibri Light" w:eastAsia="Calibri" w:hAnsi="Calibri Light" w:cs="Helvetica"/>
        </w:rPr>
        <w:t xml:space="preserve"> Fuel Cell System as well as the </w:t>
      </w:r>
      <w:r w:rsidR="00552816">
        <w:rPr>
          <w:rFonts w:ascii="Calibri Light" w:eastAsia="Calibri" w:hAnsi="Calibri Light" w:cs="Helvetica"/>
        </w:rPr>
        <w:t xml:space="preserve">HTPEM MEA. </w:t>
      </w:r>
      <w:r>
        <w:rPr>
          <w:rFonts w:ascii="Calibri Light" w:eastAsia="Calibri" w:hAnsi="Calibri Light" w:cs="Helvetica"/>
        </w:rPr>
        <w:t>As the company</w:t>
      </w:r>
      <w:r w:rsidR="009273C7">
        <w:rPr>
          <w:rFonts w:ascii="Calibri Light" w:eastAsia="Calibri" w:hAnsi="Calibri Light" w:cs="Helvetica"/>
        </w:rPr>
        <w:t xml:space="preserve">’s technology continues to develop, it anticipates </w:t>
      </w:r>
      <w:r w:rsidR="00A8676B">
        <w:rPr>
          <w:rFonts w:ascii="Calibri Light" w:eastAsia="Calibri" w:hAnsi="Calibri Light" w:cs="Helvetica"/>
        </w:rPr>
        <w:t xml:space="preserve">averaging at least one additional patent per year to help </w:t>
      </w:r>
      <w:r w:rsidR="006E0937">
        <w:rPr>
          <w:rFonts w:ascii="Calibri Light" w:eastAsia="Calibri" w:hAnsi="Calibri Light" w:cs="Helvetica"/>
        </w:rPr>
        <w:t xml:space="preserve">further </w:t>
      </w:r>
      <w:r w:rsidR="00A8676B">
        <w:rPr>
          <w:rFonts w:ascii="Calibri Light" w:eastAsia="Calibri" w:hAnsi="Calibri Light" w:cs="Helvetica"/>
        </w:rPr>
        <w:t xml:space="preserve">protect its </w:t>
      </w:r>
      <w:r w:rsidR="00A43577">
        <w:rPr>
          <w:rFonts w:ascii="Calibri Light" w:eastAsia="Calibri" w:hAnsi="Calibri Light" w:cs="Helvetica"/>
        </w:rPr>
        <w:t>innovations</w:t>
      </w:r>
      <w:r w:rsidR="00A8676B">
        <w:rPr>
          <w:rFonts w:ascii="Calibri Light" w:eastAsia="Calibri" w:hAnsi="Calibri Light" w:cs="Helvetica"/>
        </w:rPr>
        <w:t xml:space="preserve">. </w:t>
      </w:r>
    </w:p>
    <w:p w14:paraId="1EE279CF" w14:textId="77777777" w:rsidR="00251E8D" w:rsidRDefault="00251E8D" w:rsidP="00CC46BE">
      <w:pPr>
        <w:autoSpaceDE w:val="0"/>
        <w:autoSpaceDN w:val="0"/>
        <w:adjustRightInd w:val="0"/>
        <w:spacing w:after="0" w:line="240" w:lineRule="auto"/>
        <w:outlineLvl w:val="0"/>
        <w:rPr>
          <w:rFonts w:ascii="Calibri Light" w:hAnsi="Calibri Light"/>
          <w:b/>
        </w:rPr>
      </w:pPr>
    </w:p>
    <w:p w14:paraId="067835EA" w14:textId="7FBD5E95" w:rsidR="006F0719" w:rsidRDefault="00F61C0D" w:rsidP="00CC46BE">
      <w:pPr>
        <w:autoSpaceDE w:val="0"/>
        <w:autoSpaceDN w:val="0"/>
        <w:adjustRightInd w:val="0"/>
        <w:spacing w:after="0" w:line="240" w:lineRule="auto"/>
        <w:outlineLvl w:val="0"/>
        <w:rPr>
          <w:rFonts w:ascii="Calibri Light" w:hAnsi="Calibri Light"/>
          <w:b/>
        </w:rPr>
      </w:pPr>
      <w:r w:rsidRPr="00EB24FF">
        <w:rPr>
          <w:rFonts w:ascii="Calibri Light" w:hAnsi="Calibri Light"/>
          <w:b/>
        </w:rPr>
        <w:t xml:space="preserve">Use of Proceeds </w:t>
      </w:r>
    </w:p>
    <w:p w14:paraId="5E358B49" w14:textId="77777777" w:rsidR="006F0719" w:rsidRDefault="006F0719" w:rsidP="00CC46BE">
      <w:pPr>
        <w:autoSpaceDE w:val="0"/>
        <w:autoSpaceDN w:val="0"/>
        <w:adjustRightInd w:val="0"/>
        <w:spacing w:after="0" w:line="240" w:lineRule="auto"/>
        <w:outlineLvl w:val="0"/>
        <w:rPr>
          <w:rFonts w:ascii="Calibri Light" w:hAnsi="Calibri Light"/>
          <w:b/>
        </w:rPr>
      </w:pPr>
    </w:p>
    <w:p w14:paraId="71E5AAD6" w14:textId="35F9DF59" w:rsidR="006F0719" w:rsidRDefault="00684533" w:rsidP="00CC46BE">
      <w:pPr>
        <w:autoSpaceDE w:val="0"/>
        <w:autoSpaceDN w:val="0"/>
        <w:adjustRightInd w:val="0"/>
        <w:spacing w:after="0" w:line="240" w:lineRule="auto"/>
        <w:outlineLvl w:val="0"/>
        <w:rPr>
          <w:rFonts w:ascii="Calibri Light" w:hAnsi="Calibri Light"/>
          <w:b/>
        </w:rPr>
      </w:pPr>
      <w:r w:rsidRPr="00684533">
        <w:rPr>
          <w:rFonts w:ascii="Calibri Light" w:hAnsi="Calibri Light"/>
          <w:bCs/>
        </w:rPr>
        <w:t xml:space="preserve">HyWatts plans to allocate </w:t>
      </w:r>
      <w:proofErr w:type="gramStart"/>
      <w:r w:rsidRPr="00684533">
        <w:rPr>
          <w:rFonts w:ascii="Calibri Light" w:hAnsi="Calibri Light"/>
          <w:bCs/>
        </w:rPr>
        <w:t>the majority of</w:t>
      </w:r>
      <w:proofErr w:type="gramEnd"/>
      <w:r w:rsidRPr="00684533">
        <w:rPr>
          <w:rFonts w:ascii="Calibri Light" w:hAnsi="Calibri Light"/>
          <w:bCs/>
        </w:rPr>
        <w:t xml:space="preserve"> proceeds from this round to finalize the development of its first 5kW stack prototype and system MVP, along with providing for general working capital needs.</w:t>
      </w:r>
    </w:p>
    <w:p w14:paraId="032E56C5" w14:textId="77777777" w:rsidR="005E6E47" w:rsidRDefault="005E6E47" w:rsidP="00CC46BE">
      <w:pPr>
        <w:autoSpaceDE w:val="0"/>
        <w:autoSpaceDN w:val="0"/>
        <w:adjustRightInd w:val="0"/>
        <w:spacing w:after="0" w:line="240" w:lineRule="auto"/>
        <w:outlineLvl w:val="0"/>
        <w:rPr>
          <w:rFonts w:ascii="Calibri Light" w:hAnsi="Calibri Light"/>
          <w:b/>
        </w:rPr>
      </w:pPr>
    </w:p>
    <w:p w14:paraId="54F88873" w14:textId="43821568" w:rsidR="00F61C0D" w:rsidRPr="00EB24FF" w:rsidRDefault="00F61C0D" w:rsidP="00CC46BE">
      <w:pPr>
        <w:autoSpaceDE w:val="0"/>
        <w:autoSpaceDN w:val="0"/>
        <w:adjustRightInd w:val="0"/>
        <w:spacing w:after="0" w:line="240" w:lineRule="auto"/>
        <w:outlineLvl w:val="0"/>
        <w:rPr>
          <w:rFonts w:ascii="Calibri Light" w:hAnsi="Calibri Light"/>
          <w:b/>
        </w:rPr>
      </w:pPr>
      <w:r w:rsidRPr="00EB24FF">
        <w:rPr>
          <w:rFonts w:ascii="Calibri Light" w:hAnsi="Calibri Light"/>
          <w:b/>
        </w:rPr>
        <w:t>Product Roadmap</w:t>
      </w:r>
      <w:r w:rsidR="006F0719">
        <w:rPr>
          <w:rFonts w:ascii="Calibri Light" w:hAnsi="Calibri Light"/>
          <w:b/>
        </w:rPr>
        <w:t xml:space="preserve"> </w:t>
      </w:r>
      <w:r w:rsidR="006F0719" w:rsidRPr="001F03F6">
        <w:rPr>
          <w:rFonts w:ascii="Calibri Light" w:hAnsi="Calibri Light"/>
          <w:b/>
        </w:rPr>
        <w:t xml:space="preserve">and </w:t>
      </w:r>
      <w:r w:rsidR="001F03F6" w:rsidRPr="00F36EC4">
        <w:rPr>
          <w:rFonts w:ascii="Calibri Light" w:hAnsi="Calibri Light"/>
          <w:b/>
        </w:rPr>
        <w:t>Go-to-Market (</w:t>
      </w:r>
      <w:r w:rsidR="006F0719" w:rsidRPr="001F03F6">
        <w:rPr>
          <w:rFonts w:ascii="Calibri Light" w:hAnsi="Calibri Light"/>
          <w:b/>
        </w:rPr>
        <w:t>GTM</w:t>
      </w:r>
      <w:r w:rsidR="001F03F6" w:rsidRPr="001F03F6">
        <w:rPr>
          <w:rFonts w:ascii="Calibri Light" w:hAnsi="Calibri Light"/>
          <w:b/>
        </w:rPr>
        <w:t>)</w:t>
      </w:r>
      <w:r w:rsidR="006F0719" w:rsidRPr="001F03F6">
        <w:rPr>
          <w:rFonts w:ascii="Calibri Light" w:hAnsi="Calibri Light"/>
          <w:b/>
        </w:rPr>
        <w:t xml:space="preserve"> Strategy</w:t>
      </w:r>
      <w:r w:rsidR="006F0719">
        <w:rPr>
          <w:rFonts w:ascii="Calibri Light" w:hAnsi="Calibri Light"/>
          <w:b/>
        </w:rPr>
        <w:t xml:space="preserve"> </w:t>
      </w:r>
    </w:p>
    <w:p w14:paraId="487ADBEF" w14:textId="77777777" w:rsidR="00F61C0D" w:rsidRPr="0033609C" w:rsidRDefault="00F61C0D" w:rsidP="003F3471">
      <w:pPr>
        <w:autoSpaceDE w:val="0"/>
        <w:autoSpaceDN w:val="0"/>
        <w:adjustRightInd w:val="0"/>
        <w:spacing w:after="0" w:line="240" w:lineRule="auto"/>
        <w:rPr>
          <w:rFonts w:ascii="Calibri Light" w:hAnsi="Calibri Light"/>
        </w:rPr>
      </w:pPr>
    </w:p>
    <w:p w14:paraId="1A86A7DF" w14:textId="60345477" w:rsidR="00F61C0D" w:rsidRPr="00E05CB8" w:rsidRDefault="00E05CB8" w:rsidP="003F3471">
      <w:pPr>
        <w:autoSpaceDE w:val="0"/>
        <w:autoSpaceDN w:val="0"/>
        <w:adjustRightInd w:val="0"/>
        <w:spacing w:after="0" w:line="240" w:lineRule="auto"/>
        <w:rPr>
          <w:rFonts w:ascii="Calibri Light" w:hAnsi="Calibri Light"/>
          <w:bCs/>
          <w:i/>
          <w:iCs/>
        </w:rPr>
      </w:pPr>
      <w:r w:rsidRPr="00E05CB8">
        <w:rPr>
          <w:rFonts w:ascii="Calibri Light" w:hAnsi="Calibri Light"/>
          <w:bCs/>
          <w:i/>
          <w:iCs/>
        </w:rPr>
        <w:t>Product Roadmap</w:t>
      </w:r>
    </w:p>
    <w:p w14:paraId="69FDAAF3" w14:textId="77777777" w:rsidR="00AA5E4D" w:rsidRDefault="00AA5E4D" w:rsidP="003F3471">
      <w:pPr>
        <w:autoSpaceDE w:val="0"/>
        <w:autoSpaceDN w:val="0"/>
        <w:adjustRightInd w:val="0"/>
        <w:spacing w:after="0" w:line="240" w:lineRule="auto"/>
        <w:rPr>
          <w:rFonts w:ascii="Calibri Light" w:hAnsi="Calibri Light"/>
          <w:b/>
        </w:rPr>
      </w:pPr>
    </w:p>
    <w:p w14:paraId="7007CE1C" w14:textId="2509BCA8" w:rsidR="002A61C0" w:rsidRDefault="00AA5E4D" w:rsidP="003F3471">
      <w:pPr>
        <w:autoSpaceDE w:val="0"/>
        <w:autoSpaceDN w:val="0"/>
        <w:adjustRightInd w:val="0"/>
        <w:spacing w:after="0" w:line="240" w:lineRule="auto"/>
        <w:rPr>
          <w:rFonts w:ascii="Calibri Light" w:hAnsi="Calibri Light"/>
          <w:bCs/>
        </w:rPr>
      </w:pPr>
      <w:r>
        <w:rPr>
          <w:rFonts w:ascii="Calibri Light" w:hAnsi="Calibri Light"/>
          <w:bCs/>
        </w:rPr>
        <w:t xml:space="preserve">The company plans to </w:t>
      </w:r>
      <w:r w:rsidR="005342C9">
        <w:rPr>
          <w:rFonts w:ascii="Calibri Light" w:hAnsi="Calibri Light"/>
          <w:bCs/>
        </w:rPr>
        <w:t xml:space="preserve">begin </w:t>
      </w:r>
      <w:r>
        <w:rPr>
          <w:rFonts w:ascii="Calibri Light" w:hAnsi="Calibri Light"/>
          <w:bCs/>
        </w:rPr>
        <w:t>smaller pilot s</w:t>
      </w:r>
      <w:r w:rsidR="00E157FB">
        <w:rPr>
          <w:rFonts w:ascii="Calibri Light" w:hAnsi="Calibri Light"/>
          <w:bCs/>
        </w:rPr>
        <w:t xml:space="preserve">ystems in late 2024/early 2025 before moving into full-scale commercialized systems in 2026. </w:t>
      </w:r>
      <w:r w:rsidR="000E2AB2">
        <w:rPr>
          <w:rFonts w:ascii="Calibri Light" w:hAnsi="Calibri Light"/>
          <w:bCs/>
        </w:rPr>
        <w:t xml:space="preserve">As </w:t>
      </w:r>
      <w:r w:rsidR="00E157FB">
        <w:rPr>
          <w:rFonts w:ascii="Calibri Light" w:hAnsi="Calibri Light"/>
          <w:bCs/>
        </w:rPr>
        <w:t>it</w:t>
      </w:r>
      <w:r w:rsidR="000E2AB2">
        <w:rPr>
          <w:rFonts w:ascii="Calibri Light" w:hAnsi="Calibri Light"/>
          <w:bCs/>
        </w:rPr>
        <w:t xml:space="preserve"> aims to reach commercialization, </w:t>
      </w:r>
      <w:r w:rsidR="00E157FB">
        <w:rPr>
          <w:rFonts w:ascii="Calibri Light" w:hAnsi="Calibri Light"/>
          <w:bCs/>
        </w:rPr>
        <w:t>HyWatts</w:t>
      </w:r>
      <w:r w:rsidR="00795FF2">
        <w:rPr>
          <w:rFonts w:ascii="Calibri Light" w:hAnsi="Calibri Light"/>
          <w:bCs/>
        </w:rPr>
        <w:t xml:space="preserve"> has</w:t>
      </w:r>
      <w:r w:rsidR="000E2AB2">
        <w:rPr>
          <w:rFonts w:ascii="Calibri Light" w:hAnsi="Calibri Light"/>
          <w:bCs/>
        </w:rPr>
        <w:t xml:space="preserve"> </w:t>
      </w:r>
      <w:r w:rsidR="00380363">
        <w:rPr>
          <w:rFonts w:ascii="Calibri Light" w:hAnsi="Calibri Light"/>
          <w:bCs/>
        </w:rPr>
        <w:t xml:space="preserve">outlined the following </w:t>
      </w:r>
      <w:r w:rsidR="000E2AB2">
        <w:rPr>
          <w:rFonts w:ascii="Calibri Light" w:hAnsi="Calibri Light"/>
          <w:bCs/>
        </w:rPr>
        <w:t xml:space="preserve">technology </w:t>
      </w:r>
      <w:r w:rsidR="00864296">
        <w:rPr>
          <w:rFonts w:ascii="Calibri Light" w:hAnsi="Calibri Light"/>
          <w:bCs/>
        </w:rPr>
        <w:t xml:space="preserve">roadmap: </w:t>
      </w:r>
      <w:r w:rsidR="00BA7DA7">
        <w:rPr>
          <w:rFonts w:ascii="Calibri Light" w:hAnsi="Calibri Light"/>
          <w:bCs/>
        </w:rPr>
        <w:t xml:space="preserve"> </w:t>
      </w:r>
    </w:p>
    <w:p w14:paraId="681F23C0" w14:textId="77777777" w:rsidR="003354C9" w:rsidRPr="00380363" w:rsidRDefault="003354C9" w:rsidP="003F3471">
      <w:pPr>
        <w:autoSpaceDE w:val="0"/>
        <w:autoSpaceDN w:val="0"/>
        <w:adjustRightInd w:val="0"/>
        <w:spacing w:after="0" w:line="240" w:lineRule="auto"/>
        <w:rPr>
          <w:rFonts w:ascii="Calibri Light" w:hAnsi="Calibri Light"/>
          <w:bCs/>
        </w:rPr>
      </w:pPr>
    </w:p>
    <w:p w14:paraId="15E43DC7" w14:textId="60B82F00" w:rsidR="00181F76" w:rsidRDefault="00380363" w:rsidP="003F3471">
      <w:pPr>
        <w:autoSpaceDE w:val="0"/>
        <w:autoSpaceDN w:val="0"/>
        <w:adjustRightInd w:val="0"/>
        <w:spacing w:after="0" w:line="240" w:lineRule="auto"/>
        <w:rPr>
          <w:rFonts w:ascii="Calibri Light" w:hAnsi="Calibri Light"/>
          <w:b/>
        </w:rPr>
      </w:pPr>
      <w:r>
        <w:rPr>
          <w:rFonts w:ascii="Calibri Light" w:hAnsi="Calibri Light"/>
          <w:b/>
          <w:noProof/>
        </w:rPr>
        <w:lastRenderedPageBreak/>
        <w:drawing>
          <wp:inline distT="0" distB="0" distL="0" distR="0" wp14:anchorId="14EFF35C" wp14:editId="5B7026AE">
            <wp:extent cx="6400800" cy="2784475"/>
            <wp:effectExtent l="0" t="0" r="0" b="0"/>
            <wp:docPr id="998603487" name="Picture 2" descr="A diagram of a company's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603487" name="Picture 2" descr="A diagram of a company's process&#10;&#10;Description automatically generated"/>
                    <pic:cNvPicPr/>
                  </pic:nvPicPr>
                  <pic:blipFill>
                    <a:blip r:embed="rId17"/>
                    <a:stretch>
                      <a:fillRect/>
                    </a:stretch>
                  </pic:blipFill>
                  <pic:spPr>
                    <a:xfrm>
                      <a:off x="0" y="0"/>
                      <a:ext cx="6400800" cy="2784475"/>
                    </a:xfrm>
                    <a:prstGeom prst="rect">
                      <a:avLst/>
                    </a:prstGeom>
                  </pic:spPr>
                </pic:pic>
              </a:graphicData>
            </a:graphic>
          </wp:inline>
        </w:drawing>
      </w:r>
    </w:p>
    <w:p w14:paraId="2ADE344B" w14:textId="77777777" w:rsidR="006F0719" w:rsidRDefault="006F0719" w:rsidP="003F3471">
      <w:pPr>
        <w:autoSpaceDE w:val="0"/>
        <w:autoSpaceDN w:val="0"/>
        <w:adjustRightInd w:val="0"/>
        <w:spacing w:after="0" w:line="240" w:lineRule="auto"/>
        <w:rPr>
          <w:rFonts w:ascii="Calibri Light" w:hAnsi="Calibri Light"/>
          <w:b/>
        </w:rPr>
      </w:pPr>
    </w:p>
    <w:p w14:paraId="06A251D7" w14:textId="327C12B2" w:rsidR="006F0719" w:rsidRPr="00E05CB8" w:rsidRDefault="00E05CB8" w:rsidP="003F3471">
      <w:pPr>
        <w:autoSpaceDE w:val="0"/>
        <w:autoSpaceDN w:val="0"/>
        <w:adjustRightInd w:val="0"/>
        <w:spacing w:after="0" w:line="240" w:lineRule="auto"/>
        <w:rPr>
          <w:rFonts w:ascii="Calibri Light" w:hAnsi="Calibri Light"/>
          <w:bCs/>
          <w:i/>
          <w:iCs/>
        </w:rPr>
      </w:pPr>
      <w:r w:rsidRPr="00E05CB8">
        <w:rPr>
          <w:rFonts w:ascii="Calibri Light" w:hAnsi="Calibri Light"/>
          <w:bCs/>
          <w:i/>
          <w:iCs/>
        </w:rPr>
        <w:t xml:space="preserve">GTM Strategy </w:t>
      </w:r>
    </w:p>
    <w:p w14:paraId="2138CAEC" w14:textId="77777777" w:rsidR="006F0719" w:rsidRDefault="006F0719" w:rsidP="003F3471">
      <w:pPr>
        <w:autoSpaceDE w:val="0"/>
        <w:autoSpaceDN w:val="0"/>
        <w:adjustRightInd w:val="0"/>
        <w:spacing w:after="0" w:line="240" w:lineRule="auto"/>
        <w:rPr>
          <w:rFonts w:ascii="Calibri Light" w:hAnsi="Calibri Light"/>
          <w:b/>
        </w:rPr>
      </w:pPr>
    </w:p>
    <w:p w14:paraId="588A1C1D" w14:textId="715EB229" w:rsidR="006F0719" w:rsidRPr="00E91C1E" w:rsidRDefault="00E91C1E" w:rsidP="003F3471">
      <w:pPr>
        <w:autoSpaceDE w:val="0"/>
        <w:autoSpaceDN w:val="0"/>
        <w:adjustRightInd w:val="0"/>
        <w:spacing w:after="0" w:line="240" w:lineRule="auto"/>
        <w:rPr>
          <w:rFonts w:ascii="Calibri Light" w:hAnsi="Calibri Light"/>
          <w:bCs/>
        </w:rPr>
      </w:pPr>
      <w:r>
        <w:rPr>
          <w:rFonts w:ascii="Calibri Light" w:hAnsi="Calibri Light"/>
          <w:bCs/>
        </w:rPr>
        <w:t xml:space="preserve">After completing initial customer discovery, </w:t>
      </w:r>
      <w:r w:rsidR="000F3FF9">
        <w:rPr>
          <w:rFonts w:ascii="Calibri Light" w:hAnsi="Calibri Light"/>
          <w:bCs/>
        </w:rPr>
        <w:t xml:space="preserve">Phase 1 of </w:t>
      </w:r>
      <w:r>
        <w:rPr>
          <w:rFonts w:ascii="Calibri Light" w:hAnsi="Calibri Light"/>
          <w:bCs/>
        </w:rPr>
        <w:t>Hy</w:t>
      </w:r>
      <w:r w:rsidR="00CD4F17">
        <w:rPr>
          <w:rFonts w:ascii="Calibri Light" w:hAnsi="Calibri Light"/>
          <w:bCs/>
        </w:rPr>
        <w:t>W</w:t>
      </w:r>
      <w:r>
        <w:rPr>
          <w:rFonts w:ascii="Calibri Light" w:hAnsi="Calibri Light"/>
          <w:bCs/>
        </w:rPr>
        <w:t xml:space="preserve">atts’ </w:t>
      </w:r>
      <w:r w:rsidR="000F3FF9">
        <w:rPr>
          <w:rFonts w:ascii="Calibri Light" w:hAnsi="Calibri Light"/>
          <w:bCs/>
        </w:rPr>
        <w:t xml:space="preserve">GTM strategy is </w:t>
      </w:r>
      <w:r>
        <w:rPr>
          <w:rFonts w:ascii="Calibri Light" w:hAnsi="Calibri Light"/>
          <w:bCs/>
        </w:rPr>
        <w:t>to target</w:t>
      </w:r>
      <w:r w:rsidR="00E45F6B">
        <w:rPr>
          <w:rFonts w:ascii="Calibri Light" w:hAnsi="Calibri Light"/>
          <w:bCs/>
        </w:rPr>
        <w:t xml:space="preserve"> ZEV</w:t>
      </w:r>
      <w:r w:rsidR="00232A68">
        <w:rPr>
          <w:rFonts w:ascii="Calibri Light" w:hAnsi="Calibri Light"/>
          <w:bCs/>
        </w:rPr>
        <w:t xml:space="preserve"> </w:t>
      </w:r>
      <w:r w:rsidR="00E45F6B">
        <w:rPr>
          <w:rFonts w:ascii="Calibri Light" w:hAnsi="Calibri Light"/>
          <w:bCs/>
        </w:rPr>
        <w:t>charging station</w:t>
      </w:r>
      <w:r w:rsidR="00BF3059">
        <w:rPr>
          <w:rFonts w:ascii="Calibri Light" w:hAnsi="Calibri Light"/>
          <w:bCs/>
        </w:rPr>
        <w:t xml:space="preserve">s </w:t>
      </w:r>
      <w:r w:rsidR="00DF60B9">
        <w:rPr>
          <w:rFonts w:ascii="Calibri Light" w:hAnsi="Calibri Light"/>
          <w:bCs/>
        </w:rPr>
        <w:t xml:space="preserve">in rural areas, focusing specifically </w:t>
      </w:r>
      <w:r w:rsidR="00DF361C">
        <w:rPr>
          <w:rFonts w:ascii="Calibri Light" w:hAnsi="Calibri Light"/>
          <w:bCs/>
        </w:rPr>
        <w:t>on exi</w:t>
      </w:r>
      <w:r w:rsidR="000F3FF9">
        <w:rPr>
          <w:rFonts w:ascii="Calibri Light" w:hAnsi="Calibri Light"/>
          <w:bCs/>
        </w:rPr>
        <w:t>s</w:t>
      </w:r>
      <w:r w:rsidR="00DF361C">
        <w:rPr>
          <w:rFonts w:ascii="Calibri Light" w:hAnsi="Calibri Light"/>
          <w:bCs/>
        </w:rPr>
        <w:t xml:space="preserve">ting </w:t>
      </w:r>
      <w:r w:rsidR="000F3FF9">
        <w:rPr>
          <w:rFonts w:ascii="Calibri Light" w:hAnsi="Calibri Light"/>
          <w:bCs/>
        </w:rPr>
        <w:t xml:space="preserve">truck stops as well as new stations. </w:t>
      </w:r>
      <w:r w:rsidR="00AD45F5">
        <w:rPr>
          <w:rFonts w:ascii="Calibri Light" w:hAnsi="Calibri Light"/>
          <w:bCs/>
        </w:rPr>
        <w:t>In Phase 2, the company plan</w:t>
      </w:r>
      <w:r w:rsidR="00AB470F">
        <w:rPr>
          <w:rFonts w:ascii="Calibri Light" w:hAnsi="Calibri Light"/>
          <w:bCs/>
        </w:rPr>
        <w:t xml:space="preserve">s </w:t>
      </w:r>
      <w:r w:rsidR="0095075D">
        <w:rPr>
          <w:rFonts w:ascii="Calibri Light" w:hAnsi="Calibri Light"/>
          <w:bCs/>
        </w:rPr>
        <w:t>to expand to data centers, warehouses, and community microgrids</w:t>
      </w:r>
      <w:r w:rsidR="00AB470F">
        <w:rPr>
          <w:rFonts w:ascii="Calibri Light" w:hAnsi="Calibri Light"/>
          <w:bCs/>
        </w:rPr>
        <w:t xml:space="preserve"> by 2028</w:t>
      </w:r>
      <w:r w:rsidR="0095075D">
        <w:rPr>
          <w:rFonts w:ascii="Calibri Light" w:hAnsi="Calibri Light"/>
          <w:bCs/>
        </w:rPr>
        <w:t xml:space="preserve">. Lastly, </w:t>
      </w:r>
      <w:r w:rsidR="009E634C">
        <w:rPr>
          <w:rFonts w:ascii="Calibri Light" w:hAnsi="Calibri Light"/>
          <w:bCs/>
        </w:rPr>
        <w:t xml:space="preserve">Phase 3 of </w:t>
      </w:r>
      <w:r w:rsidR="00AB470F">
        <w:rPr>
          <w:rFonts w:ascii="Calibri Light" w:hAnsi="Calibri Light"/>
          <w:bCs/>
        </w:rPr>
        <w:t>the company</w:t>
      </w:r>
      <w:r w:rsidR="009E634C">
        <w:rPr>
          <w:rFonts w:ascii="Calibri Light" w:hAnsi="Calibri Light"/>
          <w:bCs/>
        </w:rPr>
        <w:t>’s GTM strategy</w:t>
      </w:r>
      <w:r w:rsidR="00AB470F">
        <w:rPr>
          <w:rFonts w:ascii="Calibri Light" w:hAnsi="Calibri Light"/>
          <w:bCs/>
        </w:rPr>
        <w:t xml:space="preserve"> </w:t>
      </w:r>
      <w:r w:rsidR="009E634C">
        <w:rPr>
          <w:rFonts w:ascii="Calibri Light" w:hAnsi="Calibri Light"/>
          <w:bCs/>
        </w:rPr>
        <w:t>aims to</w:t>
      </w:r>
      <w:r w:rsidR="00AB470F">
        <w:rPr>
          <w:rFonts w:ascii="Calibri Light" w:hAnsi="Calibri Light"/>
          <w:bCs/>
        </w:rPr>
        <w:t xml:space="preserve"> expand </w:t>
      </w:r>
      <w:r w:rsidR="00013069">
        <w:rPr>
          <w:rFonts w:ascii="Calibri Light" w:hAnsi="Calibri Light"/>
          <w:bCs/>
        </w:rPr>
        <w:t xml:space="preserve">into utility scale storage by 2030 </w:t>
      </w:r>
      <w:r w:rsidR="00F358E2">
        <w:rPr>
          <w:rFonts w:ascii="Calibri Light" w:hAnsi="Calibri Light"/>
          <w:bCs/>
        </w:rPr>
        <w:t xml:space="preserve">and beyond. </w:t>
      </w:r>
    </w:p>
    <w:p w14:paraId="0BF348A1" w14:textId="77777777" w:rsidR="00732110" w:rsidRDefault="00732110" w:rsidP="00CC46BE">
      <w:pPr>
        <w:autoSpaceDE w:val="0"/>
        <w:autoSpaceDN w:val="0"/>
        <w:adjustRightInd w:val="0"/>
        <w:spacing w:after="0" w:line="240" w:lineRule="auto"/>
        <w:outlineLvl w:val="0"/>
        <w:rPr>
          <w:rFonts w:ascii="Calibri Light" w:hAnsi="Calibri Light"/>
          <w:b/>
        </w:rPr>
      </w:pPr>
    </w:p>
    <w:p w14:paraId="23D3C74B" w14:textId="3A55E307" w:rsidR="00F068F4" w:rsidRDefault="00F068F4" w:rsidP="00CC46BE">
      <w:pPr>
        <w:autoSpaceDE w:val="0"/>
        <w:autoSpaceDN w:val="0"/>
        <w:adjustRightInd w:val="0"/>
        <w:spacing w:after="0" w:line="240" w:lineRule="auto"/>
        <w:outlineLvl w:val="0"/>
        <w:rPr>
          <w:rFonts w:ascii="Calibri Light" w:hAnsi="Calibri Light"/>
          <w:b/>
        </w:rPr>
      </w:pPr>
      <w:r w:rsidRPr="00EB24FF">
        <w:rPr>
          <w:rFonts w:ascii="Calibri Light" w:hAnsi="Calibri Light"/>
          <w:b/>
        </w:rPr>
        <w:t>Business Model</w:t>
      </w:r>
    </w:p>
    <w:p w14:paraId="404C265D" w14:textId="77777777" w:rsidR="00F117D5" w:rsidRDefault="00F117D5" w:rsidP="00CC46BE">
      <w:pPr>
        <w:autoSpaceDE w:val="0"/>
        <w:autoSpaceDN w:val="0"/>
        <w:adjustRightInd w:val="0"/>
        <w:spacing w:after="0" w:line="240" w:lineRule="auto"/>
        <w:outlineLvl w:val="0"/>
        <w:rPr>
          <w:rFonts w:ascii="Calibri Light" w:hAnsi="Calibri Light"/>
          <w:bCs/>
        </w:rPr>
      </w:pPr>
    </w:p>
    <w:p w14:paraId="0E79E535" w14:textId="7C0BC715" w:rsidR="0097162D" w:rsidRDefault="00E814DF" w:rsidP="00510D58">
      <w:pPr>
        <w:spacing w:line="240" w:lineRule="auto"/>
        <w:rPr>
          <w:rFonts w:ascii="Calibri Light" w:eastAsia="Calibri" w:hAnsi="Calibri Light" w:cs="Helvetica"/>
        </w:rPr>
      </w:pPr>
      <w:r w:rsidRPr="0037622B">
        <w:rPr>
          <w:rFonts w:ascii="Calibri Light" w:eastAsia="Calibri" w:hAnsi="Calibri Light" w:cs="Helvetica"/>
        </w:rPr>
        <w:t xml:space="preserve">HyWatts </w:t>
      </w:r>
      <w:r w:rsidR="0037622B">
        <w:rPr>
          <w:rFonts w:ascii="Calibri Light" w:eastAsia="Calibri" w:hAnsi="Calibri Light" w:cs="Helvetica"/>
        </w:rPr>
        <w:t>plans</w:t>
      </w:r>
      <w:r w:rsidRPr="0037622B">
        <w:rPr>
          <w:rFonts w:ascii="Calibri Light" w:eastAsia="Calibri" w:hAnsi="Calibri Light" w:cs="Helvetica"/>
        </w:rPr>
        <w:t xml:space="preserve"> to implement an </w:t>
      </w:r>
      <w:r w:rsidR="0037622B">
        <w:rPr>
          <w:rFonts w:ascii="Calibri Light" w:eastAsia="Calibri" w:hAnsi="Calibri Light" w:cs="Helvetica"/>
        </w:rPr>
        <w:t>E</w:t>
      </w:r>
      <w:r w:rsidRPr="0037622B">
        <w:rPr>
          <w:rFonts w:ascii="Calibri Light" w:eastAsia="Calibri" w:hAnsi="Calibri Light" w:cs="Helvetica"/>
        </w:rPr>
        <w:t>nergy-as-a-</w:t>
      </w:r>
      <w:r w:rsidR="0037622B">
        <w:rPr>
          <w:rFonts w:ascii="Calibri Light" w:eastAsia="Calibri" w:hAnsi="Calibri Light" w:cs="Helvetica"/>
        </w:rPr>
        <w:t>S</w:t>
      </w:r>
      <w:r w:rsidRPr="0037622B">
        <w:rPr>
          <w:rFonts w:ascii="Calibri Light" w:eastAsia="Calibri" w:hAnsi="Calibri Light" w:cs="Helvetica"/>
        </w:rPr>
        <w:t>ervice</w:t>
      </w:r>
      <w:r w:rsidR="0037622B">
        <w:rPr>
          <w:rFonts w:ascii="Calibri Light" w:eastAsia="Calibri" w:hAnsi="Calibri Light" w:cs="Helvetica"/>
        </w:rPr>
        <w:t xml:space="preserve"> </w:t>
      </w:r>
      <w:r w:rsidRPr="0037622B">
        <w:rPr>
          <w:rFonts w:ascii="Calibri Light" w:eastAsia="Calibri" w:hAnsi="Calibri Light" w:cs="Helvetica"/>
        </w:rPr>
        <w:t xml:space="preserve">business model, offering customers a 25-year power purchase agreement (PPA) with no upfront costs. </w:t>
      </w:r>
      <w:r w:rsidR="006B1D58">
        <w:rPr>
          <w:rFonts w:ascii="Calibri Light" w:eastAsia="Calibri" w:hAnsi="Calibri Light" w:cs="Helvetica"/>
        </w:rPr>
        <w:t xml:space="preserve">The price per kWh is </w:t>
      </w:r>
      <w:r w:rsidR="00552BC6">
        <w:rPr>
          <w:rFonts w:ascii="Calibri Light" w:eastAsia="Calibri" w:hAnsi="Calibri Light" w:cs="Helvetica"/>
        </w:rPr>
        <w:t>expected</w:t>
      </w:r>
      <w:r w:rsidR="006B1D58">
        <w:rPr>
          <w:rFonts w:ascii="Calibri Light" w:eastAsia="Calibri" w:hAnsi="Calibri Light" w:cs="Helvetica"/>
        </w:rPr>
        <w:t xml:space="preserve"> to vary by project, </w:t>
      </w:r>
      <w:r w:rsidR="00552BC6">
        <w:rPr>
          <w:rFonts w:ascii="Calibri Light" w:eastAsia="Calibri" w:hAnsi="Calibri Light" w:cs="Helvetica"/>
        </w:rPr>
        <w:t xml:space="preserve">with the company </w:t>
      </w:r>
      <w:r w:rsidR="00EE2FAA">
        <w:rPr>
          <w:rFonts w:ascii="Calibri Light" w:eastAsia="Calibri" w:hAnsi="Calibri Light" w:cs="Helvetica"/>
        </w:rPr>
        <w:t>estimating charges to range between</w:t>
      </w:r>
      <w:r w:rsidR="006B1D58">
        <w:rPr>
          <w:rFonts w:ascii="Calibri Light" w:eastAsia="Calibri" w:hAnsi="Calibri Light" w:cs="Helvetica"/>
        </w:rPr>
        <w:t xml:space="preserve"> $0.11 - $0.16 per k</w:t>
      </w:r>
      <w:r w:rsidR="00FC5D41">
        <w:rPr>
          <w:rFonts w:ascii="Calibri Light" w:eastAsia="Calibri" w:hAnsi="Calibri Light" w:cs="Helvetica"/>
        </w:rPr>
        <w:t>Wh.</w:t>
      </w:r>
      <w:r w:rsidR="006B1D58">
        <w:rPr>
          <w:rFonts w:ascii="Calibri Light" w:eastAsia="Calibri" w:hAnsi="Calibri Light" w:cs="Helvetica"/>
        </w:rPr>
        <w:t xml:space="preserve"> </w:t>
      </w:r>
      <w:r w:rsidRPr="0037622B">
        <w:rPr>
          <w:rFonts w:ascii="Calibri Light" w:eastAsia="Calibri" w:hAnsi="Calibri Light" w:cs="Helvetica"/>
        </w:rPr>
        <w:t xml:space="preserve">This model </w:t>
      </w:r>
      <w:r w:rsidR="008F0664">
        <w:rPr>
          <w:rFonts w:ascii="Calibri Light" w:eastAsia="Calibri" w:hAnsi="Calibri Light" w:cs="Helvetica"/>
        </w:rPr>
        <w:t xml:space="preserve">will </w:t>
      </w:r>
      <w:r w:rsidRPr="0037622B">
        <w:rPr>
          <w:rFonts w:ascii="Calibri Light" w:eastAsia="Calibri" w:hAnsi="Calibri Light" w:cs="Helvetica"/>
        </w:rPr>
        <w:t>aim to deliver low-cost energy by partnering with financing entities to leverage available incentives and rebates, minimizing expenses for customers.</w:t>
      </w:r>
      <w:r w:rsidR="00314CE6">
        <w:rPr>
          <w:rFonts w:ascii="Calibri Light" w:eastAsia="Calibri" w:hAnsi="Calibri Light" w:cs="Helvetica"/>
        </w:rPr>
        <w:t xml:space="preserve"> </w:t>
      </w:r>
    </w:p>
    <w:p w14:paraId="71BBCBCF" w14:textId="77777777" w:rsidR="005E240C" w:rsidRDefault="005E240C" w:rsidP="00CC46BE">
      <w:pPr>
        <w:spacing w:after="0" w:line="240" w:lineRule="auto"/>
        <w:contextualSpacing/>
        <w:jc w:val="right"/>
        <w:outlineLvl w:val="0"/>
        <w:rPr>
          <w:rFonts w:ascii="Calibri Light" w:hAnsi="Calibri Light"/>
          <w:b/>
          <w:noProof/>
        </w:rPr>
      </w:pPr>
    </w:p>
    <w:p w14:paraId="68EB5423" w14:textId="4C86AF45" w:rsidR="002023C1" w:rsidRDefault="00A90038" w:rsidP="00CC46BE">
      <w:pPr>
        <w:spacing w:after="0" w:line="240" w:lineRule="auto"/>
        <w:contextualSpacing/>
        <w:jc w:val="right"/>
        <w:outlineLvl w:val="0"/>
        <w:rPr>
          <w:rFonts w:ascii="Calibri Light" w:hAnsi="Calibri Light"/>
          <w:b/>
          <w:noProof/>
        </w:rPr>
      </w:pPr>
      <w:r w:rsidRPr="00EB24FF">
        <w:rPr>
          <w:rFonts w:ascii="Calibri Light" w:hAnsi="Calibri Light"/>
          <w:b/>
          <w:noProof/>
        </w:rPr>
        <w:t>USER TRACTION</w:t>
      </w:r>
    </w:p>
    <w:p w14:paraId="1CF430A3" w14:textId="5EFA9DF4" w:rsidR="005E240C" w:rsidRPr="00EB24FF" w:rsidRDefault="005E240C" w:rsidP="00CC46BE">
      <w:pPr>
        <w:spacing w:after="0" w:line="240" w:lineRule="auto"/>
        <w:contextualSpacing/>
        <w:jc w:val="right"/>
        <w:outlineLvl w:val="0"/>
        <w:rPr>
          <w:rFonts w:ascii="Calibri Light" w:hAnsi="Calibri Light"/>
          <w:b/>
        </w:rPr>
      </w:pPr>
      <w:r>
        <w:rPr>
          <w:rFonts w:ascii="Calibri Light" w:hAnsi="Calibri Light"/>
          <w:b/>
          <w:noProof/>
        </w:rPr>
        <mc:AlternateContent>
          <mc:Choice Requires="wpg">
            <w:drawing>
              <wp:anchor distT="0" distB="0" distL="114300" distR="114300" simplePos="0" relativeHeight="251666460" behindDoc="0" locked="0" layoutInCell="1" allowOverlap="1" wp14:anchorId="4F8A7115" wp14:editId="0D210B7F">
                <wp:simplePos x="0" y="0"/>
                <wp:positionH relativeFrom="column">
                  <wp:posOffset>0</wp:posOffset>
                </wp:positionH>
                <wp:positionV relativeFrom="paragraph">
                  <wp:posOffset>0</wp:posOffset>
                </wp:positionV>
                <wp:extent cx="6402653" cy="27432"/>
                <wp:effectExtent l="0" t="0" r="0" b="0"/>
                <wp:wrapNone/>
                <wp:docPr id="1872598084" name="Group 2"/>
                <wp:cNvGraphicFramePr/>
                <a:graphic xmlns:a="http://schemas.openxmlformats.org/drawingml/2006/main">
                  <a:graphicData uri="http://schemas.microsoft.com/office/word/2010/wordprocessingGroup">
                    <wpg:wgp>
                      <wpg:cNvGrpSpPr/>
                      <wpg:grpSpPr>
                        <a:xfrm>
                          <a:off x="0" y="0"/>
                          <a:ext cx="6402653" cy="27432"/>
                          <a:chOff x="0" y="0"/>
                          <a:chExt cx="6402653" cy="27432"/>
                        </a:xfrm>
                      </wpg:grpSpPr>
                      <wps:wsp>
                        <wps:cNvPr id="455992458" name="Rectangle 1"/>
                        <wps:cNvSpPr/>
                        <wps:spPr>
                          <a:xfrm>
                            <a:off x="2029097" y="0"/>
                            <a:ext cx="4373556" cy="27432"/>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8030397" name="Rectangle 1"/>
                        <wps:cNvSpPr/>
                        <wps:spPr>
                          <a:xfrm>
                            <a:off x="0" y="0"/>
                            <a:ext cx="2026771" cy="27432"/>
                          </a:xfrm>
                          <a:prstGeom prst="rect">
                            <a:avLst/>
                          </a:prstGeom>
                          <a:solidFill>
                            <a:srgbClr val="4202D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E35FA4B" id="Group 2" o:spid="_x0000_s1026" style="position:absolute;margin-left:0;margin-top:0;width:504.15pt;height:2.15pt;z-index:251666460" coordsize="64026,2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">
                <v:rect id="Rectangle 1" o:spid="_x0000_s1027" style="position:absolute;left:20290;width:43736;height:27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" fillcolor="black [3213]" stroked="f" strokeweight="2pt"/>
                <v:rect id="Rectangle 1" o:spid="_x0000_s1028" style="position:absolute;width:20267;height:27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" fillcolor="#4202d2" stroked="f" strokeweight="2pt"/>
              </v:group>
            </w:pict>
          </mc:Fallback>
        </mc:AlternateContent>
      </w:r>
    </w:p>
    <w:p w14:paraId="02134D2A" w14:textId="3EAF4E28" w:rsidR="002023C1" w:rsidRDefault="002023C1" w:rsidP="003F3471">
      <w:pPr>
        <w:autoSpaceDE w:val="0"/>
        <w:autoSpaceDN w:val="0"/>
        <w:adjustRightInd w:val="0"/>
        <w:spacing w:after="0" w:line="240" w:lineRule="auto"/>
        <w:rPr>
          <w:rFonts w:ascii="Calibri Light" w:hAnsi="Calibri Light"/>
          <w:i/>
          <w:iCs/>
        </w:rPr>
      </w:pPr>
    </w:p>
    <w:p w14:paraId="107AA400" w14:textId="5D204753" w:rsidR="00CD0C5C" w:rsidRDefault="00393743" w:rsidP="003F3471">
      <w:pPr>
        <w:autoSpaceDE w:val="0"/>
        <w:autoSpaceDN w:val="0"/>
        <w:adjustRightInd w:val="0"/>
        <w:spacing w:after="0" w:line="240" w:lineRule="auto"/>
        <w:rPr>
          <w:rFonts w:ascii="Calibri Light" w:hAnsi="Calibri Light"/>
          <w:i/>
          <w:iCs/>
        </w:rPr>
      </w:pPr>
      <w:r>
        <w:rPr>
          <w:rFonts w:ascii="Calibri Light" w:hAnsi="Calibri Light"/>
          <w:i/>
          <w:iCs/>
        </w:rPr>
        <w:t>Commercial</w:t>
      </w:r>
      <w:r w:rsidR="00EC7CF5">
        <w:rPr>
          <w:rFonts w:ascii="Calibri Light" w:hAnsi="Calibri Light"/>
          <w:i/>
          <w:iCs/>
        </w:rPr>
        <w:t xml:space="preserve"> Traction </w:t>
      </w:r>
    </w:p>
    <w:p w14:paraId="1B87E05B" w14:textId="1BE948B9" w:rsidR="006E6C73" w:rsidRDefault="005A7529" w:rsidP="003F3471">
      <w:pPr>
        <w:autoSpaceDE w:val="0"/>
        <w:autoSpaceDN w:val="0"/>
        <w:adjustRightInd w:val="0"/>
        <w:spacing w:after="0" w:line="240" w:lineRule="auto"/>
        <w:rPr>
          <w:rFonts w:ascii="Calibri Light" w:hAnsi="Calibri Light"/>
        </w:rPr>
      </w:pPr>
      <w:r>
        <w:rPr>
          <w:rFonts w:ascii="Calibri Light" w:hAnsi="Calibri Light"/>
        </w:rPr>
        <w:t xml:space="preserve">Since inception in 2023, HyWatts </w:t>
      </w:r>
      <w:r w:rsidR="001903AB">
        <w:rPr>
          <w:rFonts w:ascii="Calibri Light" w:hAnsi="Calibri Light"/>
        </w:rPr>
        <w:t xml:space="preserve">has </w:t>
      </w:r>
      <w:r w:rsidR="00C80DA5">
        <w:rPr>
          <w:rFonts w:ascii="Calibri Light" w:hAnsi="Calibri Light"/>
        </w:rPr>
        <w:t>s</w:t>
      </w:r>
      <w:r w:rsidR="00B52317">
        <w:rPr>
          <w:rFonts w:ascii="Calibri Light" w:hAnsi="Calibri Light"/>
        </w:rPr>
        <w:t>ecured</w:t>
      </w:r>
      <w:r w:rsidR="00C80DA5">
        <w:rPr>
          <w:rFonts w:ascii="Calibri Light" w:hAnsi="Calibri Light"/>
        </w:rPr>
        <w:t xml:space="preserve"> </w:t>
      </w:r>
      <w:r w:rsidR="00511FD4">
        <w:rPr>
          <w:rFonts w:ascii="Calibri Light" w:hAnsi="Calibri Light"/>
        </w:rPr>
        <w:t xml:space="preserve">six </w:t>
      </w:r>
      <w:r w:rsidR="00C04F14">
        <w:rPr>
          <w:rFonts w:ascii="Calibri Light" w:hAnsi="Calibri Light"/>
        </w:rPr>
        <w:t xml:space="preserve">letters of intent (LOIs) </w:t>
      </w:r>
      <w:r w:rsidR="006E6C73">
        <w:rPr>
          <w:rFonts w:ascii="Calibri Light" w:hAnsi="Calibri Light"/>
        </w:rPr>
        <w:t>with</w:t>
      </w:r>
      <w:r w:rsidR="00F43E3E">
        <w:rPr>
          <w:rFonts w:ascii="Calibri Light" w:hAnsi="Calibri Light"/>
        </w:rPr>
        <w:t xml:space="preserve"> </w:t>
      </w:r>
      <w:r w:rsidR="007F4799">
        <w:rPr>
          <w:rFonts w:ascii="Calibri Light" w:hAnsi="Calibri Light"/>
        </w:rPr>
        <w:t xml:space="preserve">companies including </w:t>
      </w:r>
      <w:r w:rsidR="006E6A1B">
        <w:rPr>
          <w:rFonts w:ascii="Calibri Light" w:hAnsi="Calibri Light"/>
        </w:rPr>
        <w:t xml:space="preserve">Cal City Industrial </w:t>
      </w:r>
      <w:r w:rsidR="00517CD3">
        <w:rPr>
          <w:rFonts w:ascii="Calibri Light" w:hAnsi="Calibri Light"/>
        </w:rPr>
        <w:t xml:space="preserve">Park (CCIP), L-Charge, </w:t>
      </w:r>
      <w:proofErr w:type="spellStart"/>
      <w:r w:rsidR="00517CD3">
        <w:rPr>
          <w:rFonts w:ascii="Calibri Light" w:hAnsi="Calibri Light"/>
        </w:rPr>
        <w:t>ClearWay</w:t>
      </w:r>
      <w:proofErr w:type="spellEnd"/>
      <w:r w:rsidR="00517CD3">
        <w:rPr>
          <w:rFonts w:ascii="Calibri Light" w:hAnsi="Calibri Light"/>
        </w:rPr>
        <w:t xml:space="preserve">, </w:t>
      </w:r>
      <w:proofErr w:type="spellStart"/>
      <w:r w:rsidR="00906550">
        <w:rPr>
          <w:rFonts w:ascii="Calibri Light" w:hAnsi="Calibri Light"/>
        </w:rPr>
        <w:t>Manston</w:t>
      </w:r>
      <w:proofErr w:type="spellEnd"/>
      <w:r w:rsidR="00906550">
        <w:rPr>
          <w:rFonts w:ascii="Calibri Light" w:hAnsi="Calibri Light"/>
        </w:rPr>
        <w:t xml:space="preserve"> Airport</w:t>
      </w:r>
      <w:r w:rsidR="00132E6D">
        <w:rPr>
          <w:rFonts w:ascii="Calibri Light" w:hAnsi="Calibri Light"/>
        </w:rPr>
        <w:t>, Energy Securities Inc.</w:t>
      </w:r>
      <w:r w:rsidR="007F4799">
        <w:rPr>
          <w:rFonts w:ascii="Calibri Light" w:hAnsi="Calibri Light"/>
        </w:rPr>
        <w:t>/</w:t>
      </w:r>
      <w:r w:rsidR="00132E6D">
        <w:rPr>
          <w:rFonts w:ascii="Calibri Light" w:hAnsi="Calibri Light"/>
        </w:rPr>
        <w:t xml:space="preserve">Mighty Buildings, and </w:t>
      </w:r>
      <w:proofErr w:type="spellStart"/>
      <w:r w:rsidR="00132E6D">
        <w:rPr>
          <w:rFonts w:ascii="Calibri Light" w:hAnsi="Calibri Light"/>
        </w:rPr>
        <w:t>Palari</w:t>
      </w:r>
      <w:proofErr w:type="spellEnd"/>
      <w:r w:rsidR="00132E6D">
        <w:rPr>
          <w:rFonts w:ascii="Calibri Light" w:hAnsi="Calibri Light"/>
        </w:rPr>
        <w:t xml:space="preserve">. </w:t>
      </w:r>
    </w:p>
    <w:p w14:paraId="6BC48915" w14:textId="4401E666" w:rsidR="006E6C73" w:rsidRDefault="00DB302E" w:rsidP="003F3471">
      <w:pPr>
        <w:autoSpaceDE w:val="0"/>
        <w:autoSpaceDN w:val="0"/>
        <w:adjustRightInd w:val="0"/>
        <w:spacing w:after="0" w:line="240" w:lineRule="auto"/>
        <w:rPr>
          <w:rFonts w:ascii="Calibri Light" w:hAnsi="Calibri Light"/>
        </w:rPr>
      </w:pPr>
      <w:r>
        <w:rPr>
          <w:rFonts w:ascii="Calibri Light" w:hAnsi="Calibri Light"/>
          <w:noProof/>
        </w:rPr>
        <w:drawing>
          <wp:inline distT="0" distB="0" distL="0" distR="0" wp14:anchorId="17F0A941" wp14:editId="660B0D04">
            <wp:extent cx="6400800" cy="1450975"/>
            <wp:effectExtent l="0" t="0" r="0" b="0"/>
            <wp:docPr id="576348270" name="Picture 1" descr="A black background with white text and blue and yellow lightning bol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348270" name="Picture 1" descr="A black background with white text and blue and yellow lightning bolt&#10;&#10;Description automatically generated"/>
                    <pic:cNvPicPr/>
                  </pic:nvPicPr>
                  <pic:blipFill>
                    <a:blip r:embed="rId12"/>
                    <a:stretch>
                      <a:fillRect/>
                    </a:stretch>
                  </pic:blipFill>
                  <pic:spPr>
                    <a:xfrm>
                      <a:off x="0" y="0"/>
                      <a:ext cx="6400800" cy="1450975"/>
                    </a:xfrm>
                    <a:prstGeom prst="rect">
                      <a:avLst/>
                    </a:prstGeom>
                  </pic:spPr>
                </pic:pic>
              </a:graphicData>
            </a:graphic>
          </wp:inline>
        </w:drawing>
      </w:r>
    </w:p>
    <w:p w14:paraId="435B9AC8" w14:textId="77777777" w:rsidR="006E6C73" w:rsidRDefault="006E6C73" w:rsidP="003F3471">
      <w:pPr>
        <w:autoSpaceDE w:val="0"/>
        <w:autoSpaceDN w:val="0"/>
        <w:adjustRightInd w:val="0"/>
        <w:spacing w:after="0" w:line="240" w:lineRule="auto"/>
        <w:rPr>
          <w:rFonts w:ascii="Calibri Light" w:hAnsi="Calibri Light"/>
        </w:rPr>
      </w:pPr>
    </w:p>
    <w:p w14:paraId="6AC2CEDA" w14:textId="1FC3E9CD" w:rsidR="00DB302E" w:rsidRPr="005A7529" w:rsidRDefault="00393743" w:rsidP="003F3471">
      <w:pPr>
        <w:autoSpaceDE w:val="0"/>
        <w:autoSpaceDN w:val="0"/>
        <w:adjustRightInd w:val="0"/>
        <w:spacing w:after="0" w:line="240" w:lineRule="auto"/>
        <w:rPr>
          <w:rFonts w:ascii="Calibri Light" w:hAnsi="Calibri Light"/>
        </w:rPr>
      </w:pPr>
      <w:r>
        <w:rPr>
          <w:rFonts w:ascii="Calibri Light" w:hAnsi="Calibri Light"/>
        </w:rPr>
        <w:t>As of July 2024, t</w:t>
      </w:r>
      <w:r w:rsidR="00FF1F02">
        <w:rPr>
          <w:rFonts w:ascii="Calibri Light" w:hAnsi="Calibri Light"/>
        </w:rPr>
        <w:t xml:space="preserve">he </w:t>
      </w:r>
      <w:r w:rsidR="005E2BD8">
        <w:rPr>
          <w:rFonts w:ascii="Calibri Light" w:hAnsi="Calibri Light"/>
        </w:rPr>
        <w:t>company</w:t>
      </w:r>
      <w:r w:rsidR="00FF1F02">
        <w:rPr>
          <w:rFonts w:ascii="Calibri Light" w:hAnsi="Calibri Light"/>
        </w:rPr>
        <w:t xml:space="preserve"> has </w:t>
      </w:r>
      <w:r w:rsidR="004F2291">
        <w:rPr>
          <w:rFonts w:ascii="Calibri Light" w:hAnsi="Calibri Light"/>
        </w:rPr>
        <w:t xml:space="preserve">successfully converted </w:t>
      </w:r>
      <w:r w:rsidR="00F329A2">
        <w:rPr>
          <w:rFonts w:ascii="Calibri Light" w:hAnsi="Calibri Light"/>
        </w:rPr>
        <w:t>two of these LOIs</w:t>
      </w:r>
      <w:r w:rsidR="00EC4903">
        <w:rPr>
          <w:rFonts w:ascii="Calibri Light" w:hAnsi="Calibri Light"/>
        </w:rPr>
        <w:t>,</w:t>
      </w:r>
      <w:r w:rsidR="00F329A2">
        <w:rPr>
          <w:rFonts w:ascii="Calibri Light" w:hAnsi="Calibri Light"/>
        </w:rPr>
        <w:t xml:space="preserve"> with CCIP and L-Charge</w:t>
      </w:r>
      <w:r w:rsidR="00EC4903">
        <w:rPr>
          <w:rFonts w:ascii="Calibri Light" w:hAnsi="Calibri Light"/>
        </w:rPr>
        <w:t>,</w:t>
      </w:r>
      <w:r w:rsidR="00F329A2">
        <w:rPr>
          <w:rFonts w:ascii="Calibri Light" w:hAnsi="Calibri Light"/>
        </w:rPr>
        <w:t xml:space="preserve"> into initial commercial feasibility studies. </w:t>
      </w:r>
      <w:r w:rsidR="00F643D1">
        <w:rPr>
          <w:rFonts w:ascii="Calibri Light" w:hAnsi="Calibri Light"/>
        </w:rPr>
        <w:t xml:space="preserve">Details of the studies can be seen below. </w:t>
      </w:r>
    </w:p>
    <w:p w14:paraId="2D9FEF45" w14:textId="77777777" w:rsidR="001508DF" w:rsidRDefault="001508DF" w:rsidP="003F3471">
      <w:pPr>
        <w:autoSpaceDE w:val="0"/>
        <w:autoSpaceDN w:val="0"/>
        <w:adjustRightInd w:val="0"/>
        <w:spacing w:after="0" w:line="240" w:lineRule="auto"/>
        <w:rPr>
          <w:rFonts w:ascii="Calibri Light" w:hAnsi="Calibri Light"/>
          <w:i/>
          <w:iCs/>
        </w:rPr>
      </w:pPr>
    </w:p>
    <w:p w14:paraId="042D53C9" w14:textId="27D552EC" w:rsidR="005E2BD8" w:rsidRPr="00C4682A" w:rsidRDefault="00935490" w:rsidP="00C4682A">
      <w:pPr>
        <w:spacing w:line="240" w:lineRule="auto"/>
        <w:rPr>
          <w:rFonts w:ascii="Calibri Light" w:hAnsi="Calibri Light"/>
        </w:rPr>
      </w:pPr>
      <w:r w:rsidRPr="00935490">
        <w:rPr>
          <w:rFonts w:ascii="Calibri Light" w:hAnsi="Calibri Light"/>
          <w:i/>
          <w:iCs/>
          <w:noProof/>
        </w:rPr>
        <w:lastRenderedPageBreak/>
        <w:drawing>
          <wp:anchor distT="0" distB="0" distL="114300" distR="114300" simplePos="0" relativeHeight="251658262" behindDoc="0" locked="0" layoutInCell="1" allowOverlap="1" wp14:anchorId="29A128F3" wp14:editId="338C6004">
            <wp:simplePos x="0" y="0"/>
            <wp:positionH relativeFrom="column">
              <wp:posOffset>4241800</wp:posOffset>
            </wp:positionH>
            <wp:positionV relativeFrom="paragraph">
              <wp:posOffset>118956</wp:posOffset>
            </wp:positionV>
            <wp:extent cx="1870710" cy="711200"/>
            <wp:effectExtent l="0" t="0" r="0" b="0"/>
            <wp:wrapSquare wrapText="bothSides"/>
            <wp:docPr id="1136660035" name="object 13" descr="A black text on a white background&#10;&#10;Description automatically generated">
              <a:extLst xmlns:a="http://schemas.openxmlformats.org/drawingml/2006/main">
                <a:ext uri="{FF2B5EF4-FFF2-40B4-BE49-F238E27FC236}">
                  <a16:creationId xmlns:a16="http://schemas.microsoft.com/office/drawing/2014/main" id="{5C24B0B0-8C24-D7F5-EB6D-C4F9FD036478}"/>
                </a:ext>
              </a:extLst>
            </wp:docPr>
            <wp:cNvGraphicFramePr/>
            <a:graphic xmlns:a="http://schemas.openxmlformats.org/drawingml/2006/main">
              <a:graphicData uri="http://schemas.openxmlformats.org/drawingml/2006/picture">
                <pic:pic xmlns:pic="http://schemas.openxmlformats.org/drawingml/2006/picture">
                  <pic:nvPicPr>
                    <pic:cNvPr id="1136660035" name="object 13" descr="A black text on a white background&#10;&#10;Description automatically generated">
                      <a:extLst>
                        <a:ext uri="{FF2B5EF4-FFF2-40B4-BE49-F238E27FC236}">
                          <a16:creationId xmlns:a16="http://schemas.microsoft.com/office/drawing/2014/main" id="{5C24B0B0-8C24-D7F5-EB6D-C4F9FD036478}"/>
                        </a:ext>
                      </a:extLst>
                    </pic:cNvPr>
                    <pic:cNvPicPr/>
                  </pic:nvPicPr>
                  <pic:blipFill>
                    <a:blip r:embed="rId18" cstate="print"/>
                    <a:stretch>
                      <a:fillRect/>
                    </a:stretch>
                  </pic:blipFill>
                  <pic:spPr>
                    <a:xfrm>
                      <a:off x="0" y="0"/>
                      <a:ext cx="1870710" cy="711200"/>
                    </a:xfrm>
                    <a:prstGeom prst="rect">
                      <a:avLst/>
                    </a:prstGeom>
                  </pic:spPr>
                </pic:pic>
              </a:graphicData>
            </a:graphic>
            <wp14:sizeRelH relativeFrom="page">
              <wp14:pctWidth>0</wp14:pctWidth>
            </wp14:sizeRelH>
            <wp14:sizeRelV relativeFrom="page">
              <wp14:pctHeight>0</wp14:pctHeight>
            </wp14:sizeRelV>
          </wp:anchor>
        </w:drawing>
      </w:r>
      <w:r w:rsidR="00C4682A">
        <w:rPr>
          <w:rFonts w:ascii="Calibri Light" w:hAnsi="Calibri Light"/>
        </w:rPr>
        <w:t>Initiated i</w:t>
      </w:r>
      <w:r w:rsidR="00112D6C" w:rsidRPr="00112D6C">
        <w:rPr>
          <w:rFonts w:ascii="Calibri Light" w:hAnsi="Calibri Light"/>
        </w:rPr>
        <w:t xml:space="preserve">n </w:t>
      </w:r>
      <w:r w:rsidR="00112D6C">
        <w:rPr>
          <w:rFonts w:ascii="Calibri Light" w:hAnsi="Calibri Light"/>
        </w:rPr>
        <w:t>June 2024</w:t>
      </w:r>
      <w:r w:rsidR="00112D6C" w:rsidRPr="00112D6C">
        <w:rPr>
          <w:rFonts w:ascii="Calibri Light" w:hAnsi="Calibri Light"/>
        </w:rPr>
        <w:t xml:space="preserve">, </w:t>
      </w:r>
      <w:r w:rsidR="00C4682A">
        <w:rPr>
          <w:rFonts w:ascii="Calibri Light" w:hAnsi="Calibri Light"/>
        </w:rPr>
        <w:t>the feasibility study with</w:t>
      </w:r>
      <w:r w:rsidR="00112D6C" w:rsidRPr="00112D6C">
        <w:rPr>
          <w:rFonts w:ascii="Calibri Light" w:hAnsi="Calibri Light"/>
        </w:rPr>
        <w:t xml:space="preserve"> CCIP </w:t>
      </w:r>
      <w:r w:rsidR="00C4682A">
        <w:rPr>
          <w:rFonts w:ascii="Calibri Light" w:hAnsi="Calibri Light"/>
        </w:rPr>
        <w:t>involves</w:t>
      </w:r>
      <w:r w:rsidR="00112D6C" w:rsidRPr="00112D6C">
        <w:rPr>
          <w:rFonts w:ascii="Calibri Light" w:hAnsi="Calibri Light"/>
        </w:rPr>
        <w:t xml:space="preserve"> develop</w:t>
      </w:r>
      <w:r w:rsidR="00C4682A">
        <w:rPr>
          <w:rFonts w:ascii="Calibri Light" w:hAnsi="Calibri Light"/>
        </w:rPr>
        <w:t>ing</w:t>
      </w:r>
      <w:r w:rsidR="00112D6C" w:rsidRPr="00112D6C">
        <w:rPr>
          <w:rFonts w:ascii="Calibri Light" w:hAnsi="Calibri Light"/>
        </w:rPr>
        <w:t xml:space="preserve"> a conceptual design and system configuration for </w:t>
      </w:r>
      <w:r w:rsidR="00C4682A">
        <w:rPr>
          <w:rFonts w:ascii="Calibri Light" w:hAnsi="Calibri Light"/>
        </w:rPr>
        <w:t>EV</w:t>
      </w:r>
      <w:r w:rsidR="00112D6C" w:rsidRPr="00112D6C">
        <w:rPr>
          <w:rFonts w:ascii="Calibri Light" w:hAnsi="Calibri Light"/>
        </w:rPr>
        <w:t xml:space="preserve"> charging stations. Th</w:t>
      </w:r>
      <w:r w:rsidR="00C4682A">
        <w:rPr>
          <w:rFonts w:ascii="Calibri Light" w:hAnsi="Calibri Light"/>
        </w:rPr>
        <w:t>e study will</w:t>
      </w:r>
      <w:r w:rsidR="00112D6C" w:rsidRPr="00112D6C">
        <w:rPr>
          <w:rFonts w:ascii="Calibri Light" w:hAnsi="Calibri Light"/>
        </w:rPr>
        <w:t xml:space="preserve"> focus on outlining system performance, components, footprint, and cost analysis. The proposed configuration includes 20 x 180kW and 20 x 360kW fast DC chargers for </w:t>
      </w:r>
      <w:r w:rsidR="00066F58">
        <w:rPr>
          <w:rFonts w:ascii="Calibri Light" w:hAnsi="Calibri Light"/>
        </w:rPr>
        <w:t>EVs</w:t>
      </w:r>
      <w:r w:rsidR="00112D6C" w:rsidRPr="00112D6C">
        <w:rPr>
          <w:rFonts w:ascii="Calibri Light" w:hAnsi="Calibri Light"/>
        </w:rPr>
        <w:t xml:space="preserve">, capable of being fully off-grid or partially grid-connected, with a required power level of 11MW. </w:t>
      </w:r>
    </w:p>
    <w:p w14:paraId="7D6169B4" w14:textId="50E01F13" w:rsidR="005E2BD8" w:rsidRDefault="005E2BD8" w:rsidP="003F3471">
      <w:pPr>
        <w:autoSpaceDE w:val="0"/>
        <w:autoSpaceDN w:val="0"/>
        <w:adjustRightInd w:val="0"/>
        <w:spacing w:after="0" w:line="240" w:lineRule="auto"/>
        <w:rPr>
          <w:rFonts w:ascii="Calibri Light" w:hAnsi="Calibri Light"/>
          <w:i/>
          <w:iCs/>
        </w:rPr>
      </w:pPr>
    </w:p>
    <w:p w14:paraId="16847EF5" w14:textId="54E00D7E" w:rsidR="00935490" w:rsidRPr="00E806C8" w:rsidRDefault="00E806C8" w:rsidP="00E806C8">
      <w:pPr>
        <w:spacing w:line="240" w:lineRule="auto"/>
        <w:rPr>
          <w:rFonts w:ascii="Calibri Light" w:hAnsi="Calibri Light"/>
        </w:rPr>
      </w:pPr>
      <w:r>
        <w:rPr>
          <w:rFonts w:ascii="Calibri Light" w:hAnsi="Calibri Light"/>
          <w:noProof/>
        </w:rPr>
        <w:drawing>
          <wp:anchor distT="0" distB="0" distL="114300" distR="114300" simplePos="0" relativeHeight="251658263" behindDoc="0" locked="0" layoutInCell="1" allowOverlap="1" wp14:anchorId="0AB553C2" wp14:editId="37E828E0">
            <wp:simplePos x="0" y="0"/>
            <wp:positionH relativeFrom="column">
              <wp:posOffset>41910</wp:posOffset>
            </wp:positionH>
            <wp:positionV relativeFrom="paragraph">
              <wp:posOffset>110702</wp:posOffset>
            </wp:positionV>
            <wp:extent cx="2194943" cy="508000"/>
            <wp:effectExtent l="0" t="0" r="2540" b="0"/>
            <wp:wrapSquare wrapText="bothSides"/>
            <wp:docPr id="1022455090" name="Picture 2"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455090" name="Picture 2" descr="A black text on a white background&#10;&#10;Description automatically generated"/>
                    <pic:cNvPicPr/>
                  </pic:nvPicPr>
                  <pic:blipFill>
                    <a:blip r:embed="rId19"/>
                    <a:stretch>
                      <a:fillRect/>
                    </a:stretch>
                  </pic:blipFill>
                  <pic:spPr>
                    <a:xfrm>
                      <a:off x="0" y="0"/>
                      <a:ext cx="2194943" cy="508000"/>
                    </a:xfrm>
                    <a:prstGeom prst="rect">
                      <a:avLst/>
                    </a:prstGeom>
                  </pic:spPr>
                </pic:pic>
              </a:graphicData>
            </a:graphic>
            <wp14:sizeRelH relativeFrom="page">
              <wp14:pctWidth>0</wp14:pctWidth>
            </wp14:sizeRelH>
            <wp14:sizeRelV relativeFrom="page">
              <wp14:pctHeight>0</wp14:pctHeight>
            </wp14:sizeRelV>
          </wp:anchor>
        </w:drawing>
      </w:r>
      <w:r w:rsidR="004A28BC" w:rsidRPr="004A28BC">
        <w:rPr>
          <w:rFonts w:ascii="Calibri Light" w:hAnsi="Calibri Light"/>
        </w:rPr>
        <w:t xml:space="preserve">Initiated in </w:t>
      </w:r>
      <w:r w:rsidR="004A28BC">
        <w:rPr>
          <w:rFonts w:ascii="Calibri Light" w:hAnsi="Calibri Light"/>
        </w:rPr>
        <w:t>June 2024</w:t>
      </w:r>
      <w:r w:rsidR="004A28BC" w:rsidRPr="004A28BC">
        <w:rPr>
          <w:rFonts w:ascii="Calibri Light" w:hAnsi="Calibri Light"/>
        </w:rPr>
        <w:t xml:space="preserve">, the feasibility study with L-Charge involves developing a conceptual design and system configuration for a mobile EV charging station. The study focuses on system performance, components, footprint, and cost analysis. The proposed configuration includes a fuel cell rated at 75kW, a battery buffer system with over 7kWh capacity, and hydrogen storage with a capacity of at least 85kg of H2. The system also aims to achieve a total weight of 6,000 lbs. or less, integrating advanced control algorithms and a </w:t>
      </w:r>
      <w:r w:rsidR="004A28BC">
        <w:rPr>
          <w:rFonts w:ascii="Calibri Light" w:hAnsi="Calibri Light"/>
        </w:rPr>
        <w:t>control area network (</w:t>
      </w:r>
      <w:r w:rsidR="004A28BC" w:rsidRPr="004A28BC">
        <w:rPr>
          <w:rFonts w:ascii="Calibri Light" w:hAnsi="Calibri Light"/>
        </w:rPr>
        <w:t>CAN</w:t>
      </w:r>
      <w:r w:rsidR="004A28BC">
        <w:rPr>
          <w:rFonts w:ascii="Calibri Light" w:hAnsi="Calibri Light"/>
        </w:rPr>
        <w:t>)</w:t>
      </w:r>
      <w:r w:rsidR="004A28BC" w:rsidRPr="004A28BC">
        <w:rPr>
          <w:rFonts w:ascii="Calibri Light" w:hAnsi="Calibri Light"/>
        </w:rPr>
        <w:t xml:space="preserve"> bus interface for efficient operation.</w:t>
      </w:r>
    </w:p>
    <w:p w14:paraId="192C5F31" w14:textId="7592321B" w:rsidR="001508DF" w:rsidRDefault="0095446B" w:rsidP="003F3471">
      <w:pPr>
        <w:autoSpaceDE w:val="0"/>
        <w:autoSpaceDN w:val="0"/>
        <w:adjustRightInd w:val="0"/>
        <w:spacing w:after="0" w:line="240" w:lineRule="auto"/>
        <w:rPr>
          <w:rFonts w:ascii="Calibri Light" w:hAnsi="Calibri Light"/>
          <w:i/>
          <w:iCs/>
        </w:rPr>
      </w:pPr>
      <w:r>
        <w:rPr>
          <w:rFonts w:ascii="Calibri Light" w:hAnsi="Calibri Light"/>
          <w:i/>
          <w:iCs/>
          <w:noProof/>
        </w:rPr>
        <w:drawing>
          <wp:anchor distT="0" distB="0" distL="114300" distR="114300" simplePos="0" relativeHeight="251658267" behindDoc="0" locked="0" layoutInCell="1" allowOverlap="1" wp14:anchorId="49CC2E12" wp14:editId="008F71E1">
            <wp:simplePos x="0" y="0"/>
            <wp:positionH relativeFrom="column">
              <wp:posOffset>5011843</wp:posOffset>
            </wp:positionH>
            <wp:positionV relativeFrom="paragraph">
              <wp:posOffset>97366</wp:posOffset>
            </wp:positionV>
            <wp:extent cx="1100455" cy="1100455"/>
            <wp:effectExtent l="0" t="0" r="4445" b="4445"/>
            <wp:wrapSquare wrapText="bothSides"/>
            <wp:docPr id="406378938" name="Picture 5" descr="A logo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378938" name="Picture 5" descr="A logo of a company&#10;&#10;Description automatically generated"/>
                    <pic:cNvPicPr/>
                  </pic:nvPicPr>
                  <pic:blipFill>
                    <a:blip r:embed="rId20"/>
                    <a:stretch>
                      <a:fillRect/>
                    </a:stretch>
                  </pic:blipFill>
                  <pic:spPr>
                    <a:xfrm>
                      <a:off x="0" y="0"/>
                      <a:ext cx="1100455" cy="1100455"/>
                    </a:xfrm>
                    <a:prstGeom prst="rect">
                      <a:avLst/>
                    </a:prstGeom>
                  </pic:spPr>
                </pic:pic>
              </a:graphicData>
            </a:graphic>
            <wp14:sizeRelH relativeFrom="page">
              <wp14:pctWidth>0</wp14:pctWidth>
            </wp14:sizeRelH>
            <wp14:sizeRelV relativeFrom="page">
              <wp14:pctHeight>0</wp14:pctHeight>
            </wp14:sizeRelV>
          </wp:anchor>
        </w:drawing>
      </w:r>
      <w:r w:rsidR="001508DF">
        <w:rPr>
          <w:rFonts w:ascii="Calibri Light" w:hAnsi="Calibri Light"/>
          <w:i/>
          <w:iCs/>
        </w:rPr>
        <w:t>SBIR Grant</w:t>
      </w:r>
      <w:r w:rsidR="00282D6F">
        <w:rPr>
          <w:rFonts w:ascii="Calibri Light" w:hAnsi="Calibri Light"/>
          <w:i/>
          <w:iCs/>
        </w:rPr>
        <w:t>s</w:t>
      </w:r>
      <w:r w:rsidR="001508DF">
        <w:rPr>
          <w:rFonts w:ascii="Calibri Light" w:hAnsi="Calibri Light"/>
          <w:i/>
          <w:iCs/>
        </w:rPr>
        <w:t xml:space="preserve"> </w:t>
      </w:r>
    </w:p>
    <w:p w14:paraId="4F7FE074" w14:textId="17E2DF03" w:rsidR="001508DF" w:rsidRDefault="001508DF" w:rsidP="003F3471">
      <w:pPr>
        <w:autoSpaceDE w:val="0"/>
        <w:autoSpaceDN w:val="0"/>
        <w:adjustRightInd w:val="0"/>
        <w:spacing w:after="0" w:line="240" w:lineRule="auto"/>
        <w:rPr>
          <w:rFonts w:ascii="Calibri Light" w:hAnsi="Calibri Light"/>
          <w:i/>
          <w:iCs/>
        </w:rPr>
      </w:pPr>
    </w:p>
    <w:p w14:paraId="5D011868" w14:textId="6C6CD21E" w:rsidR="0095446B" w:rsidRDefault="007454C8" w:rsidP="003F3471">
      <w:pPr>
        <w:autoSpaceDE w:val="0"/>
        <w:autoSpaceDN w:val="0"/>
        <w:adjustRightInd w:val="0"/>
        <w:spacing w:after="0" w:line="240" w:lineRule="auto"/>
        <w:rPr>
          <w:rFonts w:ascii="Calibri Light" w:hAnsi="Calibri Light"/>
        </w:rPr>
      </w:pPr>
      <w:r>
        <w:rPr>
          <w:rFonts w:ascii="Calibri Light" w:hAnsi="Calibri Light"/>
        </w:rPr>
        <w:t>In July 2024</w:t>
      </w:r>
      <w:r w:rsidR="002A6EC4">
        <w:rPr>
          <w:rFonts w:ascii="Calibri Light" w:hAnsi="Calibri Light"/>
        </w:rPr>
        <w:t xml:space="preserve">, </w:t>
      </w:r>
      <w:r w:rsidRPr="007454C8">
        <w:rPr>
          <w:rFonts w:ascii="Calibri Light" w:hAnsi="Calibri Light"/>
        </w:rPr>
        <w:t xml:space="preserve">HyWatts was one of the 17 projects selected for funding by the U.S. DOE as part of its $52 million SBIR and Small Business Technology Transfer (STTR) awards. HyWatts will receive part of the $3.4 million allocated for hydrogen and fuel cell projects. </w:t>
      </w:r>
      <w:r w:rsidR="00D34CA8">
        <w:rPr>
          <w:rFonts w:ascii="Calibri Light" w:hAnsi="Calibri Light"/>
        </w:rPr>
        <w:t>Its</w:t>
      </w:r>
      <w:r w:rsidRPr="007454C8">
        <w:rPr>
          <w:rFonts w:ascii="Calibri Light" w:hAnsi="Calibri Light"/>
        </w:rPr>
        <w:t xml:space="preserve"> project </w:t>
      </w:r>
      <w:r w:rsidR="00D34CA8">
        <w:rPr>
          <w:rFonts w:ascii="Calibri Light" w:hAnsi="Calibri Light"/>
        </w:rPr>
        <w:t xml:space="preserve">will </w:t>
      </w:r>
      <w:r w:rsidRPr="007454C8">
        <w:rPr>
          <w:rFonts w:ascii="Calibri Light" w:hAnsi="Calibri Light"/>
        </w:rPr>
        <w:t>focus on developing a novel water electrolyzer for hydrogen production using an intermediate temperature membrane.</w:t>
      </w:r>
      <w:r w:rsidR="00D34CA8">
        <w:rPr>
          <w:rStyle w:val="EndnoteReference"/>
          <w:rFonts w:ascii="Calibri Light" w:hAnsi="Calibri Light"/>
        </w:rPr>
        <w:endnoteReference w:id="12"/>
      </w:r>
      <w:r w:rsidRPr="007454C8">
        <w:rPr>
          <w:rFonts w:ascii="Calibri Light" w:hAnsi="Calibri Light"/>
        </w:rPr>
        <w:t xml:space="preserve"> </w:t>
      </w:r>
    </w:p>
    <w:p w14:paraId="2FDCF266" w14:textId="1D162718" w:rsidR="00635911" w:rsidRDefault="00635911" w:rsidP="00F36EC4">
      <w:pPr>
        <w:autoSpaceDE w:val="0"/>
        <w:autoSpaceDN w:val="0"/>
        <w:adjustRightInd w:val="0"/>
        <w:spacing w:after="0" w:line="240" w:lineRule="auto"/>
        <w:rPr>
          <w:rFonts w:ascii="Calibri Light" w:hAnsi="Calibri Light"/>
        </w:rPr>
      </w:pPr>
    </w:p>
    <w:p w14:paraId="599C5C4A" w14:textId="6E141452" w:rsidR="00510D58" w:rsidRDefault="002F7F86" w:rsidP="001836E0">
      <w:pPr>
        <w:spacing w:after="0" w:line="240" w:lineRule="auto"/>
        <w:rPr>
          <w:rFonts w:ascii="Calibri Light" w:hAnsi="Calibri Light"/>
        </w:rPr>
      </w:pPr>
      <w:r>
        <w:rPr>
          <w:rFonts w:ascii="Calibri Light" w:hAnsi="Calibri Light"/>
          <w:noProof/>
        </w:rPr>
        <w:drawing>
          <wp:anchor distT="0" distB="0" distL="114300" distR="114300" simplePos="0" relativeHeight="251658268" behindDoc="0" locked="0" layoutInCell="1" allowOverlap="1" wp14:anchorId="7537BF59" wp14:editId="54CBCFC7">
            <wp:simplePos x="0" y="0"/>
            <wp:positionH relativeFrom="column">
              <wp:posOffset>504</wp:posOffset>
            </wp:positionH>
            <wp:positionV relativeFrom="paragraph">
              <wp:posOffset>42333</wp:posOffset>
            </wp:positionV>
            <wp:extent cx="2338710" cy="973667"/>
            <wp:effectExtent l="0" t="0" r="0" b="4445"/>
            <wp:wrapSquare wrapText="bothSides"/>
            <wp:docPr id="23136318" name="Picture 6"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36318" name="Picture 6" descr="A close-up of a logo&#10;&#10;Description automatically generated"/>
                    <pic:cNvPicPr/>
                  </pic:nvPicPr>
                  <pic:blipFill>
                    <a:blip r:embed="rId21"/>
                    <a:stretch>
                      <a:fillRect/>
                    </a:stretch>
                  </pic:blipFill>
                  <pic:spPr>
                    <a:xfrm>
                      <a:off x="0" y="0"/>
                      <a:ext cx="2338710" cy="973667"/>
                    </a:xfrm>
                    <a:prstGeom prst="rect">
                      <a:avLst/>
                    </a:prstGeom>
                  </pic:spPr>
                </pic:pic>
              </a:graphicData>
            </a:graphic>
            <wp14:sizeRelH relativeFrom="page">
              <wp14:pctWidth>0</wp14:pctWidth>
            </wp14:sizeRelH>
            <wp14:sizeRelV relativeFrom="page">
              <wp14:pctHeight>0</wp14:pctHeight>
            </wp14:sizeRelV>
          </wp:anchor>
        </w:drawing>
      </w:r>
      <w:r w:rsidR="00C5219B">
        <w:rPr>
          <w:rFonts w:ascii="Calibri Light" w:hAnsi="Calibri Light"/>
        </w:rPr>
        <w:t>In collaboration with Pias</w:t>
      </w:r>
      <w:r w:rsidR="00093BD0">
        <w:rPr>
          <w:rFonts w:ascii="Calibri Light" w:hAnsi="Calibri Light"/>
        </w:rPr>
        <w:t>ecki Aircraft Corporation</w:t>
      </w:r>
      <w:r w:rsidR="00312814">
        <w:rPr>
          <w:rFonts w:ascii="Calibri Light" w:hAnsi="Calibri Light"/>
        </w:rPr>
        <w:t xml:space="preserve"> in May 2024</w:t>
      </w:r>
      <w:r w:rsidR="00093BD0">
        <w:rPr>
          <w:rFonts w:ascii="Calibri Light" w:hAnsi="Calibri Light"/>
        </w:rPr>
        <w:t xml:space="preserve">, HyWatts completed Phase 1 of </w:t>
      </w:r>
      <w:r w:rsidR="002A719A">
        <w:rPr>
          <w:rFonts w:ascii="Calibri Light" w:hAnsi="Calibri Light"/>
        </w:rPr>
        <w:t>the Marine Corps Systems Command (M</w:t>
      </w:r>
      <w:r w:rsidR="008E6B55">
        <w:rPr>
          <w:rFonts w:ascii="Calibri Light" w:hAnsi="Calibri Light"/>
        </w:rPr>
        <w:t>CSC) SBIR</w:t>
      </w:r>
      <w:r w:rsidR="008A3EEF">
        <w:rPr>
          <w:rFonts w:ascii="Calibri Light" w:hAnsi="Calibri Light"/>
        </w:rPr>
        <w:t xml:space="preserve"> and STTR</w:t>
      </w:r>
      <w:r w:rsidR="008E6B55">
        <w:rPr>
          <w:rFonts w:ascii="Calibri Light" w:hAnsi="Calibri Light"/>
        </w:rPr>
        <w:t xml:space="preserve"> grant program. </w:t>
      </w:r>
      <w:r w:rsidR="00E449C5">
        <w:rPr>
          <w:rFonts w:ascii="Calibri Light" w:hAnsi="Calibri Light"/>
        </w:rPr>
        <w:t xml:space="preserve">The Phase 1 study focused </w:t>
      </w:r>
      <w:r w:rsidR="00635911" w:rsidRPr="00635911">
        <w:rPr>
          <w:rFonts w:ascii="Calibri Light" w:hAnsi="Calibri Light"/>
        </w:rPr>
        <w:t xml:space="preserve">on developing an integrated </w:t>
      </w:r>
      <w:r w:rsidR="00E30917">
        <w:rPr>
          <w:rFonts w:ascii="Calibri Light" w:hAnsi="Calibri Light"/>
        </w:rPr>
        <w:t>reversible fuel cell</w:t>
      </w:r>
      <w:r w:rsidR="00E30917" w:rsidRPr="00635911">
        <w:rPr>
          <w:rFonts w:ascii="Calibri Light" w:hAnsi="Calibri Light"/>
        </w:rPr>
        <w:t xml:space="preserve"> </w:t>
      </w:r>
      <w:r w:rsidR="00635911" w:rsidRPr="00635911">
        <w:rPr>
          <w:rFonts w:ascii="Calibri Light" w:hAnsi="Calibri Light"/>
        </w:rPr>
        <w:t>system using HTPEM fuel cells with a hydrogen electrolyzer for the Navy and Marine Corps. The system aims to produce power from hydrogen or generate hydrogen fuel from excess solar power, addressing power, weight, and fuel efficiency issues in Expeditionary Advanced Bases (EAB). The system proved to be a more reliable and lighter alternative to traditional solar</w:t>
      </w:r>
      <w:r w:rsidR="00B63439">
        <w:rPr>
          <w:rFonts w:ascii="Calibri Light" w:hAnsi="Calibri Light"/>
        </w:rPr>
        <w:t xml:space="preserve"> </w:t>
      </w:r>
      <w:r w:rsidR="00635911" w:rsidRPr="00635911">
        <w:rPr>
          <w:rFonts w:ascii="Calibri Light" w:hAnsi="Calibri Light"/>
        </w:rPr>
        <w:t>battery setups, ensuring continuous power and water generation for extended operations.</w:t>
      </w:r>
      <w:r w:rsidR="0020747A">
        <w:rPr>
          <w:rFonts w:ascii="Calibri Light" w:hAnsi="Calibri Light"/>
        </w:rPr>
        <w:t xml:space="preserve"> The two companies have jointly filed a Phase II application and are </w:t>
      </w:r>
      <w:r w:rsidR="002F2F07">
        <w:rPr>
          <w:rFonts w:ascii="Calibri Light" w:hAnsi="Calibri Light"/>
        </w:rPr>
        <w:t>expect</w:t>
      </w:r>
      <w:r w:rsidR="00647AA6">
        <w:rPr>
          <w:rFonts w:ascii="Calibri Light" w:hAnsi="Calibri Light"/>
        </w:rPr>
        <w:t>ing</w:t>
      </w:r>
      <w:r w:rsidR="002F2F07">
        <w:rPr>
          <w:rFonts w:ascii="Calibri Light" w:hAnsi="Calibri Light"/>
        </w:rPr>
        <w:t xml:space="preserve"> results in Au</w:t>
      </w:r>
      <w:r w:rsidR="00647AA6">
        <w:rPr>
          <w:rFonts w:ascii="Calibri Light" w:hAnsi="Calibri Light"/>
        </w:rPr>
        <w:t xml:space="preserve">gust 2024. </w:t>
      </w:r>
    </w:p>
    <w:p w14:paraId="6E0DDA27" w14:textId="4FF776DD" w:rsidR="001836E0" w:rsidRPr="00635911" w:rsidRDefault="001836E0" w:rsidP="001836E0">
      <w:pPr>
        <w:spacing w:after="0" w:line="240" w:lineRule="auto"/>
        <w:rPr>
          <w:rFonts w:ascii="Calibri Light" w:hAnsi="Calibri Light"/>
        </w:rPr>
      </w:pPr>
    </w:p>
    <w:p w14:paraId="37C819DD" w14:textId="3C4C8D3B" w:rsidR="001508DF" w:rsidRPr="001508DF" w:rsidRDefault="001508DF" w:rsidP="001836E0">
      <w:pPr>
        <w:autoSpaceDE w:val="0"/>
        <w:autoSpaceDN w:val="0"/>
        <w:adjustRightInd w:val="0"/>
        <w:spacing w:after="0" w:line="240" w:lineRule="auto"/>
        <w:rPr>
          <w:rFonts w:ascii="Calibri Light" w:hAnsi="Calibri Light"/>
          <w:i/>
          <w:iCs/>
        </w:rPr>
      </w:pPr>
      <w:r>
        <w:rPr>
          <w:rFonts w:ascii="Calibri Light" w:hAnsi="Calibri Light"/>
          <w:i/>
          <w:iCs/>
        </w:rPr>
        <w:t xml:space="preserve">Partnerships </w:t>
      </w:r>
      <w:r w:rsidR="00637C92">
        <w:rPr>
          <w:rFonts w:ascii="Calibri Light" w:hAnsi="Calibri Light"/>
          <w:i/>
          <w:iCs/>
        </w:rPr>
        <w:t xml:space="preserve">and Collaborations </w:t>
      </w:r>
    </w:p>
    <w:p w14:paraId="328A2769" w14:textId="77777777" w:rsidR="002C7AA6" w:rsidRDefault="002C7AA6" w:rsidP="003F3471">
      <w:pPr>
        <w:spacing w:after="0" w:line="240" w:lineRule="auto"/>
        <w:contextualSpacing/>
        <w:rPr>
          <w:rFonts w:ascii="Calibri Light" w:hAnsi="Calibri Light"/>
          <w:b/>
        </w:rPr>
      </w:pPr>
    </w:p>
    <w:p w14:paraId="129ACCD1" w14:textId="5699BB8C" w:rsidR="008237DA" w:rsidRPr="009D761F" w:rsidRDefault="00916333" w:rsidP="00916333">
      <w:pPr>
        <w:spacing w:after="0" w:line="240" w:lineRule="auto"/>
        <w:rPr>
          <w:rFonts w:ascii="Calibri Light" w:hAnsi="Calibri Light"/>
        </w:rPr>
      </w:pPr>
      <w:r>
        <w:rPr>
          <w:rFonts w:ascii="Calibri Light" w:hAnsi="Calibri Light"/>
          <w:b/>
          <w:noProof/>
        </w:rPr>
        <w:drawing>
          <wp:anchor distT="0" distB="0" distL="114300" distR="114300" simplePos="0" relativeHeight="251658266" behindDoc="0" locked="0" layoutInCell="1" allowOverlap="1" wp14:anchorId="14B53485" wp14:editId="46857DCE">
            <wp:simplePos x="0" y="0"/>
            <wp:positionH relativeFrom="column">
              <wp:posOffset>0</wp:posOffset>
            </wp:positionH>
            <wp:positionV relativeFrom="paragraph">
              <wp:posOffset>99060</wp:posOffset>
            </wp:positionV>
            <wp:extent cx="1506855" cy="951230"/>
            <wp:effectExtent l="0" t="0" r="4445" b="0"/>
            <wp:wrapSquare wrapText="bothSides"/>
            <wp:docPr id="1705863907" name="Picture 4"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63907" name="Picture 4" descr="A black and white logo&#10;&#10;Description automatically generated"/>
                    <pic:cNvPicPr/>
                  </pic:nvPicPr>
                  <pic:blipFill>
                    <a:blip r:embed="rId22"/>
                    <a:stretch>
                      <a:fillRect/>
                    </a:stretch>
                  </pic:blipFill>
                  <pic:spPr>
                    <a:xfrm>
                      <a:off x="0" y="0"/>
                      <a:ext cx="1506855" cy="951230"/>
                    </a:xfrm>
                    <a:prstGeom prst="rect">
                      <a:avLst/>
                    </a:prstGeom>
                  </pic:spPr>
                </pic:pic>
              </a:graphicData>
            </a:graphic>
            <wp14:sizeRelH relativeFrom="page">
              <wp14:pctWidth>0</wp14:pctWidth>
            </wp14:sizeRelH>
            <wp14:sizeRelV relativeFrom="page">
              <wp14:pctHeight>0</wp14:pctHeight>
            </wp14:sizeRelV>
          </wp:anchor>
        </w:drawing>
      </w:r>
      <w:r w:rsidR="00FC06C5" w:rsidRPr="00FC06C5">
        <w:rPr>
          <w:rFonts w:ascii="Calibri Light" w:hAnsi="Calibri Light"/>
        </w:rPr>
        <w:t xml:space="preserve">In July 2024, HyWatts and the University of California, Irvine's Center for Energy Innovation (UCI CEI) </w:t>
      </w:r>
      <w:r w:rsidR="009D761F">
        <w:rPr>
          <w:rFonts w:ascii="Calibri Light" w:hAnsi="Calibri Light"/>
        </w:rPr>
        <w:t>partnered</w:t>
      </w:r>
      <w:r w:rsidR="00FC06C5" w:rsidRPr="00FC06C5">
        <w:rPr>
          <w:rFonts w:ascii="Calibri Light" w:hAnsi="Calibri Light"/>
        </w:rPr>
        <w:t xml:space="preserve"> to enhance hydrogen-based energy systems. This partnership focuses on collaborative research in electrolysis, fuel cells, and hydrogen storage systems, aiming to develop advanced components for hydrogen fuel cells. The collaboration </w:t>
      </w:r>
      <w:r w:rsidR="009D761F">
        <w:rPr>
          <w:rFonts w:ascii="Calibri Light" w:hAnsi="Calibri Light"/>
        </w:rPr>
        <w:t xml:space="preserve">also </w:t>
      </w:r>
      <w:r w:rsidR="00FC06C5" w:rsidRPr="00FC06C5">
        <w:rPr>
          <w:rFonts w:ascii="Calibri Light" w:hAnsi="Calibri Light"/>
        </w:rPr>
        <w:t xml:space="preserve">includes joint efforts to secure grant funding, establish product specifications, and improve high-volume manufacturing methods and testing protocols. </w:t>
      </w:r>
    </w:p>
    <w:p w14:paraId="3D435FEE" w14:textId="3D8FF43E" w:rsidR="003764B2" w:rsidRDefault="0072658B" w:rsidP="00916333">
      <w:pPr>
        <w:spacing w:after="0" w:line="240" w:lineRule="auto"/>
        <w:contextualSpacing/>
        <w:rPr>
          <w:rFonts w:ascii="Calibri Light" w:hAnsi="Calibri Light"/>
          <w:b/>
        </w:rPr>
      </w:pPr>
      <w:r>
        <w:rPr>
          <w:rFonts w:ascii="Calibri Light" w:hAnsi="Calibri Light"/>
          <w:b/>
          <w:noProof/>
        </w:rPr>
        <w:drawing>
          <wp:anchor distT="0" distB="0" distL="114300" distR="114300" simplePos="0" relativeHeight="251658264" behindDoc="0" locked="0" layoutInCell="1" allowOverlap="1" wp14:anchorId="6A57DA17" wp14:editId="4308B588">
            <wp:simplePos x="0" y="0"/>
            <wp:positionH relativeFrom="column">
              <wp:posOffset>4995333</wp:posOffset>
            </wp:positionH>
            <wp:positionV relativeFrom="paragraph">
              <wp:posOffset>101388</wp:posOffset>
            </wp:positionV>
            <wp:extent cx="1202267" cy="1202267"/>
            <wp:effectExtent l="0" t="0" r="0" b="0"/>
            <wp:wrapSquare wrapText="bothSides"/>
            <wp:docPr id="837243385"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243385" name="Graphic 837243385"/>
                    <pic:cNvPicPr/>
                  </pic:nvPicPr>
                  <pic:blipFill>
                    <a:blip r:embed="rId23">
                      <a:extLst>
                        <a:ext uri="{96DAC541-7B7A-43D3-8B79-37D633B846F1}">
                          <asvg:svgBlip xmlns:asvg="http://schemas.microsoft.com/office/drawing/2016/SVG/main" r:embed="rId24"/>
                        </a:ext>
                      </a:extLst>
                    </a:blip>
                    <a:stretch>
                      <a:fillRect/>
                    </a:stretch>
                  </pic:blipFill>
                  <pic:spPr>
                    <a:xfrm>
                      <a:off x="0" y="0"/>
                      <a:ext cx="1202267" cy="1202267"/>
                    </a:xfrm>
                    <a:prstGeom prst="rect">
                      <a:avLst/>
                    </a:prstGeom>
                  </pic:spPr>
                </pic:pic>
              </a:graphicData>
            </a:graphic>
            <wp14:sizeRelH relativeFrom="page">
              <wp14:pctWidth>0</wp14:pctWidth>
            </wp14:sizeRelH>
            <wp14:sizeRelV relativeFrom="page">
              <wp14:pctHeight>0</wp14:pctHeight>
            </wp14:sizeRelV>
          </wp:anchor>
        </w:drawing>
      </w:r>
    </w:p>
    <w:p w14:paraId="2ED55B3F" w14:textId="509DC0B9" w:rsidR="00E430AD" w:rsidRDefault="00E430AD" w:rsidP="00916333">
      <w:pPr>
        <w:spacing w:after="0" w:line="240" w:lineRule="auto"/>
        <w:rPr>
          <w:rFonts w:ascii="Calibri Light" w:hAnsi="Calibri Light"/>
        </w:rPr>
      </w:pPr>
      <w:r w:rsidRPr="00E430AD">
        <w:rPr>
          <w:rFonts w:ascii="Calibri Light" w:hAnsi="Calibri Light"/>
        </w:rPr>
        <w:t xml:space="preserve">In </w:t>
      </w:r>
      <w:r>
        <w:rPr>
          <w:rFonts w:ascii="Calibri Light" w:hAnsi="Calibri Light"/>
        </w:rPr>
        <w:t xml:space="preserve">December </w:t>
      </w:r>
      <w:r w:rsidRPr="00E430AD">
        <w:rPr>
          <w:rFonts w:ascii="Calibri Light" w:hAnsi="Calibri Light"/>
        </w:rPr>
        <w:t xml:space="preserve">2023, HyWatts partnered with </w:t>
      </w:r>
      <w:r w:rsidR="00812B9B">
        <w:rPr>
          <w:rFonts w:ascii="Calibri Light" w:hAnsi="Calibri Light"/>
        </w:rPr>
        <w:t xml:space="preserve">German </w:t>
      </w:r>
      <w:r w:rsidR="004925C7">
        <w:rPr>
          <w:rFonts w:ascii="Calibri Light" w:hAnsi="Calibri Light"/>
        </w:rPr>
        <w:t xml:space="preserve">chemical producer </w:t>
      </w:r>
      <w:r w:rsidRPr="00E430AD">
        <w:rPr>
          <w:rFonts w:ascii="Calibri Light" w:hAnsi="Calibri Light"/>
        </w:rPr>
        <w:t xml:space="preserve">BASF and its affiliates to </w:t>
      </w:r>
      <w:r w:rsidR="007E0890">
        <w:rPr>
          <w:rFonts w:ascii="Calibri Light" w:hAnsi="Calibri Light"/>
        </w:rPr>
        <w:t xml:space="preserve">potentially </w:t>
      </w:r>
      <w:r w:rsidRPr="00E430AD">
        <w:rPr>
          <w:rFonts w:ascii="Calibri Light" w:hAnsi="Calibri Light"/>
        </w:rPr>
        <w:t xml:space="preserve">enhance renewable energy products using </w:t>
      </w:r>
      <w:r w:rsidR="00876E71">
        <w:rPr>
          <w:rFonts w:ascii="Calibri Light" w:hAnsi="Calibri Light"/>
        </w:rPr>
        <w:t>its</w:t>
      </w:r>
      <w:r w:rsidRPr="00E430AD">
        <w:rPr>
          <w:rFonts w:ascii="Calibri Light" w:hAnsi="Calibri Light"/>
        </w:rPr>
        <w:t xml:space="preserve"> high-temperature proton exchange membrane, Celtec-Z. This collaboration </w:t>
      </w:r>
      <w:r w:rsidR="00812B9B">
        <w:rPr>
          <w:rFonts w:ascii="Calibri Light" w:hAnsi="Calibri Light"/>
        </w:rPr>
        <w:t xml:space="preserve">intends to </w:t>
      </w:r>
      <w:r w:rsidRPr="00E430AD">
        <w:rPr>
          <w:rFonts w:ascii="Calibri Light" w:hAnsi="Calibri Light"/>
        </w:rPr>
        <w:t xml:space="preserve">focus on developing improved membranes, catalysts, and electrolyte management solutions, as well as implementing high-volume manufacturing methods and new testing protocols. </w:t>
      </w:r>
      <w:r>
        <w:rPr>
          <w:rFonts w:ascii="Calibri Light" w:hAnsi="Calibri Light"/>
        </w:rPr>
        <w:t>It also features j</w:t>
      </w:r>
      <w:r w:rsidRPr="00E430AD">
        <w:rPr>
          <w:rFonts w:ascii="Calibri Light" w:hAnsi="Calibri Light"/>
        </w:rPr>
        <w:t xml:space="preserve">oint marketing activities </w:t>
      </w:r>
      <w:r w:rsidR="00B1448B">
        <w:rPr>
          <w:rFonts w:ascii="Calibri Light" w:hAnsi="Calibri Light"/>
        </w:rPr>
        <w:t>such as</w:t>
      </w:r>
      <w:r w:rsidRPr="00E430AD">
        <w:rPr>
          <w:rFonts w:ascii="Calibri Light" w:hAnsi="Calibri Light"/>
        </w:rPr>
        <w:t xml:space="preserve"> announcing R&amp;D efforts and using company logos and brands in promotional materials. </w:t>
      </w:r>
    </w:p>
    <w:p w14:paraId="48894CCD" w14:textId="77777777" w:rsidR="00B84116" w:rsidRPr="00E430AD" w:rsidRDefault="00B84116" w:rsidP="00B84116">
      <w:pPr>
        <w:spacing w:after="0" w:line="240" w:lineRule="auto"/>
        <w:rPr>
          <w:rFonts w:ascii="Calibri Light" w:hAnsi="Calibri Light"/>
        </w:rPr>
      </w:pPr>
    </w:p>
    <w:p w14:paraId="057415B3" w14:textId="10FC15A8" w:rsidR="00700431" w:rsidRDefault="00B84116" w:rsidP="00B84116">
      <w:pPr>
        <w:spacing w:after="0" w:line="240" w:lineRule="auto"/>
        <w:rPr>
          <w:rFonts w:ascii="Calibri Light" w:hAnsi="Calibri Light"/>
        </w:rPr>
      </w:pPr>
      <w:r>
        <w:rPr>
          <w:rFonts w:ascii="Calibri Light" w:hAnsi="Calibri Light"/>
          <w:noProof/>
        </w:rPr>
        <w:drawing>
          <wp:anchor distT="0" distB="0" distL="114300" distR="114300" simplePos="0" relativeHeight="251658265" behindDoc="0" locked="0" layoutInCell="1" allowOverlap="1" wp14:anchorId="54AF49ED" wp14:editId="3B209566">
            <wp:simplePos x="0" y="0"/>
            <wp:positionH relativeFrom="column">
              <wp:posOffset>-42334</wp:posOffset>
            </wp:positionH>
            <wp:positionV relativeFrom="paragraph">
              <wp:posOffset>131445</wp:posOffset>
            </wp:positionV>
            <wp:extent cx="1549400" cy="1019677"/>
            <wp:effectExtent l="0" t="0" r="0" b="0"/>
            <wp:wrapSquare wrapText="bothSides"/>
            <wp:docPr id="697771633" name="Picture 4"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771633" name="Picture 4" descr="A blue and white logo&#10;&#10;Description automatically generated"/>
                    <pic:cNvPicPr/>
                  </pic:nvPicPr>
                  <pic:blipFill rotWithShape="1">
                    <a:blip r:embed="rId25"/>
                    <a:srcRect t="17111" b="17078"/>
                    <a:stretch/>
                  </pic:blipFill>
                  <pic:spPr bwMode="auto">
                    <a:xfrm>
                      <a:off x="0" y="0"/>
                      <a:ext cx="1549400" cy="10196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0CC1" w:rsidRPr="001C0CC1">
        <w:rPr>
          <w:rFonts w:ascii="Calibri Light" w:hAnsi="Calibri Light"/>
        </w:rPr>
        <w:t xml:space="preserve">In </w:t>
      </w:r>
      <w:r w:rsidR="001C0CC1">
        <w:rPr>
          <w:rFonts w:ascii="Calibri Light" w:hAnsi="Calibri Light"/>
        </w:rPr>
        <w:t xml:space="preserve">October </w:t>
      </w:r>
      <w:r w:rsidR="001C0CC1" w:rsidRPr="001C0CC1">
        <w:rPr>
          <w:rFonts w:ascii="Calibri Light" w:hAnsi="Calibri Light"/>
        </w:rPr>
        <w:t xml:space="preserve">2023, HyWatts </w:t>
      </w:r>
      <w:r w:rsidR="001C0CC1">
        <w:rPr>
          <w:rFonts w:ascii="Calibri Light" w:hAnsi="Calibri Light"/>
        </w:rPr>
        <w:t>partnered</w:t>
      </w:r>
      <w:r w:rsidR="001C0CC1" w:rsidRPr="001C0CC1">
        <w:rPr>
          <w:rFonts w:ascii="Calibri Light" w:hAnsi="Calibri Light"/>
        </w:rPr>
        <w:t xml:space="preserve"> with </w:t>
      </w:r>
      <w:r w:rsidR="00851F85">
        <w:rPr>
          <w:rFonts w:ascii="Calibri Light" w:hAnsi="Calibri Light"/>
        </w:rPr>
        <w:t xml:space="preserve">hydrogen generation and production company </w:t>
      </w:r>
      <w:r w:rsidR="001C0CC1" w:rsidRPr="001C0CC1">
        <w:rPr>
          <w:rFonts w:ascii="Calibri Light" w:hAnsi="Calibri Light"/>
        </w:rPr>
        <w:t xml:space="preserve">Sunbo Unitech to </w:t>
      </w:r>
      <w:r w:rsidR="00DE18AD">
        <w:rPr>
          <w:rFonts w:ascii="Calibri Light" w:hAnsi="Calibri Light"/>
        </w:rPr>
        <w:t>ex</w:t>
      </w:r>
      <w:r w:rsidR="005F4C13">
        <w:rPr>
          <w:rFonts w:ascii="Calibri Light" w:hAnsi="Calibri Light"/>
        </w:rPr>
        <w:t>plore synergies between its</w:t>
      </w:r>
      <w:r w:rsidR="001C0CC1" w:rsidRPr="001C0CC1">
        <w:rPr>
          <w:rFonts w:ascii="Calibri Light" w:hAnsi="Calibri Light"/>
        </w:rPr>
        <w:t xml:space="preserve"> reversible fuel cell system and </w:t>
      </w:r>
      <w:proofErr w:type="spellStart"/>
      <w:r w:rsidR="005F4C13">
        <w:rPr>
          <w:rFonts w:ascii="Calibri Light" w:hAnsi="Calibri Light"/>
        </w:rPr>
        <w:t>Sunbo’s</w:t>
      </w:r>
      <w:proofErr w:type="spellEnd"/>
      <w:r w:rsidR="005F4C13">
        <w:rPr>
          <w:rFonts w:ascii="Calibri Light" w:hAnsi="Calibri Light"/>
        </w:rPr>
        <w:t xml:space="preserve"> </w:t>
      </w:r>
      <w:r w:rsidR="001C0CC1" w:rsidRPr="001C0CC1">
        <w:rPr>
          <w:rFonts w:ascii="Calibri Light" w:hAnsi="Calibri Light"/>
        </w:rPr>
        <w:t xml:space="preserve">advanced PEM water electrolysis systems for green hydrogen production. This collaboration aims to integrate Sunbo Unitech's hydrogen electrolyzer systems into HyWatts' product designs and increase the market reach and production volumes of both companies' technologies. </w:t>
      </w:r>
      <w:r w:rsidR="005F4C13">
        <w:rPr>
          <w:rFonts w:ascii="Calibri Light" w:hAnsi="Calibri Light"/>
        </w:rPr>
        <w:t xml:space="preserve">Additionally, </w:t>
      </w:r>
      <w:r w:rsidR="001C0CC1" w:rsidRPr="001C0CC1">
        <w:rPr>
          <w:rFonts w:ascii="Calibri Light" w:hAnsi="Calibri Light"/>
        </w:rPr>
        <w:t xml:space="preserve">HyWatts </w:t>
      </w:r>
      <w:r w:rsidR="005F4C13">
        <w:rPr>
          <w:rFonts w:ascii="Calibri Light" w:hAnsi="Calibri Light"/>
        </w:rPr>
        <w:t xml:space="preserve">may </w:t>
      </w:r>
      <w:r w:rsidR="001C0CC1" w:rsidRPr="001C0CC1">
        <w:rPr>
          <w:rFonts w:ascii="Calibri Light" w:hAnsi="Calibri Light"/>
        </w:rPr>
        <w:t xml:space="preserve">serve as an exclusive distributor for Sunbo Unitech's products in selected countries. </w:t>
      </w:r>
    </w:p>
    <w:p w14:paraId="185EE263" w14:textId="77777777" w:rsidR="002F20F9" w:rsidRDefault="002F20F9" w:rsidP="00693D76">
      <w:pPr>
        <w:spacing w:after="0" w:line="240" w:lineRule="auto"/>
        <w:contextualSpacing/>
        <w:rPr>
          <w:rFonts w:ascii="Calibri Light" w:hAnsi="Calibri Light"/>
          <w:bCs/>
        </w:rPr>
      </w:pPr>
    </w:p>
    <w:p w14:paraId="37C6045F" w14:textId="233BDCEC" w:rsidR="00637C92" w:rsidRDefault="002F20F9" w:rsidP="00693D76">
      <w:pPr>
        <w:spacing w:after="0" w:line="240" w:lineRule="auto"/>
        <w:contextualSpacing/>
        <w:rPr>
          <w:rFonts w:ascii="Calibri Light" w:hAnsi="Calibri Light"/>
          <w:bCs/>
        </w:rPr>
      </w:pPr>
      <w:r w:rsidRPr="002F20F9">
        <w:rPr>
          <w:rFonts w:ascii="Calibri Light" w:hAnsi="Calibri Light"/>
          <w:bCs/>
        </w:rPr>
        <w:t xml:space="preserve">Other notable </w:t>
      </w:r>
      <w:r>
        <w:rPr>
          <w:rFonts w:ascii="Calibri Light" w:hAnsi="Calibri Light"/>
          <w:bCs/>
        </w:rPr>
        <w:t xml:space="preserve">organizations in HyWatts’ partner network include: </w:t>
      </w:r>
    </w:p>
    <w:p w14:paraId="574ABD43" w14:textId="77777777" w:rsidR="00F9114E" w:rsidRPr="002F20F9" w:rsidRDefault="00F9114E" w:rsidP="00693D76">
      <w:pPr>
        <w:spacing w:after="0" w:line="240" w:lineRule="auto"/>
        <w:contextualSpacing/>
        <w:rPr>
          <w:rFonts w:ascii="Calibri Light" w:hAnsi="Calibri Light"/>
          <w:bCs/>
        </w:rPr>
      </w:pPr>
    </w:p>
    <w:p w14:paraId="7EFB8FB4" w14:textId="3166C6E0" w:rsidR="002F20F9" w:rsidRDefault="00F9114E" w:rsidP="00693D76">
      <w:pPr>
        <w:spacing w:after="0" w:line="240" w:lineRule="auto"/>
        <w:contextualSpacing/>
        <w:rPr>
          <w:rFonts w:ascii="Calibri Light" w:hAnsi="Calibri Light"/>
          <w:b/>
        </w:rPr>
      </w:pPr>
      <w:r>
        <w:rPr>
          <w:rFonts w:ascii="Calibri Light" w:hAnsi="Calibri Light"/>
          <w:b/>
          <w:noProof/>
        </w:rPr>
        <w:drawing>
          <wp:inline distT="0" distB="0" distL="0" distR="0" wp14:anchorId="4EE84761" wp14:editId="71CC616A">
            <wp:extent cx="6400800" cy="664845"/>
            <wp:effectExtent l="0" t="0" r="0" b="0"/>
            <wp:docPr id="16269210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921046" name="Picture 1626921046"/>
                    <pic:cNvPicPr/>
                  </pic:nvPicPr>
                  <pic:blipFill>
                    <a:blip r:embed="rId26"/>
                    <a:stretch>
                      <a:fillRect/>
                    </a:stretch>
                  </pic:blipFill>
                  <pic:spPr>
                    <a:xfrm>
                      <a:off x="0" y="0"/>
                      <a:ext cx="6400800" cy="664845"/>
                    </a:xfrm>
                    <a:prstGeom prst="rect">
                      <a:avLst/>
                    </a:prstGeom>
                  </pic:spPr>
                </pic:pic>
              </a:graphicData>
            </a:graphic>
          </wp:inline>
        </w:drawing>
      </w:r>
    </w:p>
    <w:p w14:paraId="48E1E167" w14:textId="77777777" w:rsidR="003449FD" w:rsidRDefault="003449FD" w:rsidP="00F36EC4">
      <w:pPr>
        <w:spacing w:after="0" w:line="240" w:lineRule="auto"/>
        <w:contextualSpacing/>
        <w:outlineLvl w:val="0"/>
        <w:rPr>
          <w:rFonts w:ascii="Calibri Light" w:hAnsi="Calibri Light"/>
          <w:b/>
        </w:rPr>
      </w:pPr>
    </w:p>
    <w:p w14:paraId="2A3F5F82" w14:textId="77777777" w:rsidR="008E689E" w:rsidRDefault="008E689E" w:rsidP="00CC46BE">
      <w:pPr>
        <w:spacing w:after="0" w:line="240" w:lineRule="auto"/>
        <w:contextualSpacing/>
        <w:jc w:val="right"/>
        <w:outlineLvl w:val="0"/>
        <w:rPr>
          <w:rFonts w:ascii="Calibri Light" w:hAnsi="Calibri Light"/>
          <w:b/>
        </w:rPr>
      </w:pPr>
    </w:p>
    <w:p w14:paraId="0F4BFCA4" w14:textId="77777777" w:rsidR="00264047" w:rsidRDefault="00264047" w:rsidP="00CC46BE">
      <w:pPr>
        <w:spacing w:after="0" w:line="240" w:lineRule="auto"/>
        <w:contextualSpacing/>
        <w:jc w:val="right"/>
        <w:outlineLvl w:val="0"/>
        <w:rPr>
          <w:rFonts w:ascii="Calibri Light" w:hAnsi="Calibri Light"/>
          <w:b/>
          <w:noProof/>
        </w:rPr>
      </w:pPr>
    </w:p>
    <w:p w14:paraId="15C1323F" w14:textId="3C27B340" w:rsidR="001A4C93" w:rsidRDefault="0061648C" w:rsidP="00CC46BE">
      <w:pPr>
        <w:spacing w:after="0" w:line="240" w:lineRule="auto"/>
        <w:contextualSpacing/>
        <w:jc w:val="right"/>
        <w:outlineLvl w:val="0"/>
        <w:rPr>
          <w:rFonts w:ascii="Calibri Light" w:hAnsi="Calibri Light"/>
          <w:b/>
        </w:rPr>
      </w:pPr>
      <w:r w:rsidRPr="00EB24FF">
        <w:rPr>
          <w:rFonts w:ascii="Calibri Light" w:hAnsi="Calibri Light"/>
          <w:b/>
          <w:noProof/>
        </w:rPr>
        <w:t>INDUSTRY AND</w:t>
      </w:r>
      <w:r w:rsidR="001A4C93" w:rsidRPr="00EB24FF">
        <w:rPr>
          <w:rFonts w:ascii="Calibri Light" w:hAnsi="Calibri Light"/>
          <w:b/>
          <w:noProof/>
        </w:rPr>
        <w:t xml:space="preserve"> MARKET</w:t>
      </w:r>
      <w:r w:rsidR="001A4C93" w:rsidRPr="00EB24FF">
        <w:rPr>
          <w:rFonts w:ascii="Calibri Light" w:hAnsi="Calibri Light"/>
          <w:b/>
        </w:rPr>
        <w:t xml:space="preserve"> ANALYSIS</w:t>
      </w:r>
    </w:p>
    <w:p w14:paraId="32F9097A" w14:textId="03FB042E" w:rsidR="005E240C" w:rsidRPr="00EB24FF" w:rsidRDefault="005E240C" w:rsidP="00CC46BE">
      <w:pPr>
        <w:spacing w:after="0" w:line="240" w:lineRule="auto"/>
        <w:contextualSpacing/>
        <w:jc w:val="right"/>
        <w:outlineLvl w:val="0"/>
        <w:rPr>
          <w:rFonts w:ascii="Calibri Light" w:hAnsi="Calibri Light"/>
          <w:b/>
        </w:rPr>
      </w:pPr>
      <w:r>
        <w:rPr>
          <w:rFonts w:ascii="Calibri Light" w:hAnsi="Calibri Light"/>
          <w:b/>
          <w:noProof/>
        </w:rPr>
        <mc:AlternateContent>
          <mc:Choice Requires="wpg">
            <w:drawing>
              <wp:anchor distT="0" distB="0" distL="114300" distR="114300" simplePos="0" relativeHeight="251668508" behindDoc="0" locked="0" layoutInCell="1" allowOverlap="1" wp14:anchorId="4FDC066B" wp14:editId="46EF2011">
                <wp:simplePos x="0" y="0"/>
                <wp:positionH relativeFrom="column">
                  <wp:posOffset>0</wp:posOffset>
                </wp:positionH>
                <wp:positionV relativeFrom="paragraph">
                  <wp:posOffset>0</wp:posOffset>
                </wp:positionV>
                <wp:extent cx="6402653" cy="27432"/>
                <wp:effectExtent l="0" t="0" r="0" b="0"/>
                <wp:wrapNone/>
                <wp:docPr id="673857094" name="Group 2"/>
                <wp:cNvGraphicFramePr/>
                <a:graphic xmlns:a="http://schemas.openxmlformats.org/drawingml/2006/main">
                  <a:graphicData uri="http://schemas.microsoft.com/office/word/2010/wordprocessingGroup">
                    <wpg:wgp>
                      <wpg:cNvGrpSpPr/>
                      <wpg:grpSpPr>
                        <a:xfrm>
                          <a:off x="0" y="0"/>
                          <a:ext cx="6402653" cy="27432"/>
                          <a:chOff x="0" y="0"/>
                          <a:chExt cx="6402653" cy="27432"/>
                        </a:xfrm>
                      </wpg:grpSpPr>
                      <wps:wsp>
                        <wps:cNvPr id="763426885" name="Rectangle 1"/>
                        <wps:cNvSpPr/>
                        <wps:spPr>
                          <a:xfrm>
                            <a:off x="2029097" y="0"/>
                            <a:ext cx="4373556" cy="27432"/>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941220" name="Rectangle 1"/>
                        <wps:cNvSpPr/>
                        <wps:spPr>
                          <a:xfrm>
                            <a:off x="0" y="0"/>
                            <a:ext cx="2026771" cy="27432"/>
                          </a:xfrm>
                          <a:prstGeom prst="rect">
                            <a:avLst/>
                          </a:prstGeom>
                          <a:solidFill>
                            <a:srgbClr val="4202D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AD57C40" id="Group 2" o:spid="_x0000_s1026" style="position:absolute;margin-left:0;margin-top:0;width:504.15pt;height:2.15pt;z-index:251668508" coordsize="64026,2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">
                <v:rect id="Rectangle 1" o:spid="_x0000_s1027" style="position:absolute;left:20290;width:43736;height:27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" fillcolor="black [3213]" stroked="f" strokeweight="2pt"/>
                <v:rect id="Rectangle 1" o:spid="_x0000_s1028" style="position:absolute;width:20267;height:27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" fillcolor="#4202d2" stroked="f" strokeweight="2pt"/>
              </v:group>
            </w:pict>
          </mc:Fallback>
        </mc:AlternateContent>
      </w:r>
    </w:p>
    <w:p w14:paraId="627EEA21" w14:textId="6B3254D6" w:rsidR="00E25941" w:rsidRPr="00E25941" w:rsidRDefault="00C4300D" w:rsidP="00E25941">
      <w:pPr>
        <w:autoSpaceDE w:val="0"/>
        <w:autoSpaceDN w:val="0"/>
        <w:adjustRightInd w:val="0"/>
        <w:spacing w:after="0" w:line="240" w:lineRule="auto"/>
        <w:contextualSpacing/>
        <w:rPr>
          <w:rFonts w:ascii="Calibri Light" w:eastAsia="Calibri" w:hAnsi="Calibri Light" w:cstheme="minorHAnsi"/>
          <w:bCs/>
          <w:i/>
          <w:iCs/>
        </w:rPr>
      </w:pPr>
      <w:r>
        <w:rPr>
          <w:rFonts w:ascii="Calibri Light" w:eastAsia="Calibri" w:hAnsi="Calibri Light" w:cstheme="minorHAnsi"/>
          <w:bCs/>
          <w:i/>
          <w:iCs/>
        </w:rPr>
        <w:t xml:space="preserve">Renewable </w:t>
      </w:r>
      <w:r w:rsidR="00E25941" w:rsidRPr="00E25941">
        <w:rPr>
          <w:rFonts w:ascii="Calibri Light" w:eastAsia="Calibri" w:hAnsi="Calibri Light" w:cstheme="minorHAnsi"/>
          <w:bCs/>
          <w:i/>
          <w:iCs/>
        </w:rPr>
        <w:t xml:space="preserve">Energy </w:t>
      </w:r>
    </w:p>
    <w:p w14:paraId="6152D83C" w14:textId="77777777" w:rsidR="007C6D8F" w:rsidRDefault="007C6D8F" w:rsidP="00E25941">
      <w:pPr>
        <w:autoSpaceDE w:val="0"/>
        <w:autoSpaceDN w:val="0"/>
        <w:adjustRightInd w:val="0"/>
        <w:spacing w:after="0" w:line="240" w:lineRule="auto"/>
        <w:contextualSpacing/>
        <w:rPr>
          <w:rFonts w:ascii="Calibri Light" w:eastAsia="Calibri" w:hAnsi="Calibri Light" w:cstheme="minorHAnsi"/>
          <w:bCs/>
        </w:rPr>
      </w:pPr>
    </w:p>
    <w:p w14:paraId="4668ECD3" w14:textId="75572384" w:rsidR="005547BB" w:rsidRDefault="003A149B" w:rsidP="0089117A">
      <w:pPr>
        <w:spacing w:after="0" w:line="240" w:lineRule="auto"/>
        <w:rPr>
          <w:rFonts w:ascii="Calibri Light" w:eastAsia="Calibri" w:hAnsi="Calibri Light" w:cstheme="minorHAnsi"/>
          <w:bCs/>
        </w:rPr>
      </w:pPr>
      <w:r>
        <w:rPr>
          <w:rFonts w:ascii="Calibri Light" w:eastAsia="Calibri" w:hAnsi="Calibri Light" w:cstheme="minorHAnsi"/>
          <w:bCs/>
        </w:rPr>
        <w:t>T</w:t>
      </w:r>
      <w:r w:rsidRPr="003A149B">
        <w:rPr>
          <w:rFonts w:ascii="Calibri Light" w:eastAsia="Calibri" w:hAnsi="Calibri Light" w:cstheme="minorHAnsi"/>
          <w:bCs/>
        </w:rPr>
        <w:t xml:space="preserve">he global renewable energy market, including solar, wind, hydropower, and bioenergy, was valued at </w:t>
      </w:r>
      <w:r>
        <w:rPr>
          <w:rFonts w:ascii="Calibri Light" w:eastAsia="Calibri" w:hAnsi="Calibri Light" w:cstheme="minorHAnsi"/>
          <w:bCs/>
        </w:rPr>
        <w:t>$</w:t>
      </w:r>
      <w:r w:rsidRPr="003A149B">
        <w:rPr>
          <w:rFonts w:ascii="Calibri Light" w:eastAsia="Calibri" w:hAnsi="Calibri Light" w:cstheme="minorHAnsi"/>
          <w:bCs/>
        </w:rPr>
        <w:t>1.21 trillion in 2023</w:t>
      </w:r>
      <w:r>
        <w:rPr>
          <w:rFonts w:ascii="Calibri Light" w:eastAsia="Calibri" w:hAnsi="Calibri Light" w:cstheme="minorHAnsi"/>
          <w:bCs/>
        </w:rPr>
        <w:t xml:space="preserve"> and</w:t>
      </w:r>
      <w:r w:rsidRPr="003A149B">
        <w:rPr>
          <w:rFonts w:ascii="Calibri Light" w:eastAsia="Calibri" w:hAnsi="Calibri Light" w:cstheme="minorHAnsi"/>
          <w:bCs/>
        </w:rPr>
        <w:t xml:space="preserve"> is projected to reach </w:t>
      </w:r>
      <w:r>
        <w:rPr>
          <w:rFonts w:ascii="Calibri Light" w:eastAsia="Calibri" w:hAnsi="Calibri Light" w:cstheme="minorHAnsi"/>
          <w:bCs/>
        </w:rPr>
        <w:t>$</w:t>
      </w:r>
      <w:r w:rsidRPr="003A149B">
        <w:rPr>
          <w:rFonts w:ascii="Calibri Light" w:eastAsia="Calibri" w:hAnsi="Calibri Light" w:cstheme="minorHAnsi"/>
          <w:bCs/>
        </w:rPr>
        <w:t xml:space="preserve">3.60 trillion by 2030, growing at a CAGR of 17.2% from 2024 to 2030. This growth is primarily driven by government regulations aimed at reducing greenhouse gas emissions and increasing investments in alternative energy sources. </w:t>
      </w:r>
      <w:r>
        <w:rPr>
          <w:rFonts w:ascii="Calibri Light" w:eastAsia="Calibri" w:hAnsi="Calibri Light" w:cstheme="minorHAnsi"/>
          <w:bCs/>
        </w:rPr>
        <w:t>Moreover, t</w:t>
      </w:r>
      <w:r w:rsidRPr="003A149B">
        <w:rPr>
          <w:rFonts w:ascii="Calibri Light" w:eastAsia="Calibri" w:hAnsi="Calibri Light" w:cstheme="minorHAnsi"/>
          <w:bCs/>
        </w:rPr>
        <w:t>he transition towards low-carbon fuels and stringent environmental regulations in developed countries are significant contributors to this trend.</w:t>
      </w:r>
      <w:r w:rsidR="0087459B">
        <w:rPr>
          <w:rStyle w:val="EndnoteReference"/>
          <w:rFonts w:ascii="Calibri Light" w:eastAsia="Calibri" w:hAnsi="Calibri Light" w:cstheme="minorHAnsi"/>
          <w:bCs/>
        </w:rPr>
        <w:endnoteReference w:id="13"/>
      </w:r>
      <w:r w:rsidR="005625A1">
        <w:rPr>
          <w:rFonts w:ascii="Calibri Light" w:eastAsia="Calibri" w:hAnsi="Calibri Light" w:cstheme="minorHAnsi"/>
          <w:bCs/>
        </w:rPr>
        <w:t xml:space="preserve"> </w:t>
      </w:r>
      <w:r w:rsidR="005547BB" w:rsidRPr="005547BB">
        <w:rPr>
          <w:rFonts w:ascii="Calibri Light" w:eastAsia="Calibri" w:hAnsi="Calibri Light" w:cstheme="minorHAnsi"/>
          <w:bCs/>
        </w:rPr>
        <w:t>According to Deloitte, the renewable energy industry is poised for significant growth in 2024, driven by historic investments and increasing demand for clean energy. Despite challenges like rising costs and permitting delays, the renewable energy sector is expected to continue its expansion with advancements in various technologies and regulatory support. Key trends shaping the industry in 2024 include:</w:t>
      </w:r>
      <w:r w:rsidR="00C37ADD">
        <w:rPr>
          <w:rStyle w:val="EndnoteReference"/>
          <w:rFonts w:ascii="Calibri Light" w:eastAsia="Calibri" w:hAnsi="Calibri Light" w:cstheme="minorHAnsi"/>
          <w:bCs/>
        </w:rPr>
        <w:endnoteReference w:id="14"/>
      </w:r>
    </w:p>
    <w:p w14:paraId="6CB444AF" w14:textId="77777777" w:rsidR="0089117A" w:rsidRPr="005547BB" w:rsidRDefault="0089117A" w:rsidP="0089117A">
      <w:pPr>
        <w:spacing w:after="0" w:line="240" w:lineRule="auto"/>
        <w:rPr>
          <w:rFonts w:ascii="Calibri Light" w:eastAsia="Calibri" w:hAnsi="Calibri Light" w:cstheme="minorHAnsi"/>
          <w:bCs/>
        </w:rPr>
      </w:pPr>
    </w:p>
    <w:p w14:paraId="42523FF5" w14:textId="77777777" w:rsidR="005547BB" w:rsidRPr="005547BB" w:rsidRDefault="005547BB" w:rsidP="0089117A">
      <w:pPr>
        <w:pStyle w:val="ListParagraph"/>
        <w:numPr>
          <w:ilvl w:val="0"/>
          <w:numId w:val="6"/>
        </w:numPr>
        <w:spacing w:after="0" w:line="240" w:lineRule="auto"/>
        <w:contextualSpacing/>
        <w:rPr>
          <w:rFonts w:ascii="Calibri Light" w:eastAsia="Calibri" w:hAnsi="Calibri Light" w:cstheme="minorHAnsi"/>
          <w:bCs/>
        </w:rPr>
      </w:pPr>
      <w:r w:rsidRPr="005547BB">
        <w:rPr>
          <w:rFonts w:ascii="Calibri Light" w:eastAsia="Calibri" w:hAnsi="Calibri Light" w:cstheme="minorHAnsi"/>
          <w:b/>
        </w:rPr>
        <w:t>Regulatory Boosts:</w:t>
      </w:r>
      <w:r w:rsidRPr="005547BB">
        <w:rPr>
          <w:rFonts w:ascii="Calibri Light" w:eastAsia="Calibri" w:hAnsi="Calibri Light" w:cstheme="minorHAnsi"/>
          <w:bCs/>
        </w:rPr>
        <w:t xml:space="preserve"> The implementation of the Inflation Reduction Act (IRA) and Infrastructure Investment and Jobs Act (IIJA) is set to drive investments in solar, storage, and hydrogen projects.</w:t>
      </w:r>
    </w:p>
    <w:p w14:paraId="686C63A8" w14:textId="77777777" w:rsidR="005547BB" w:rsidRPr="005547BB" w:rsidRDefault="005547BB" w:rsidP="0089117A">
      <w:pPr>
        <w:pStyle w:val="ListParagraph"/>
        <w:numPr>
          <w:ilvl w:val="0"/>
          <w:numId w:val="6"/>
        </w:numPr>
        <w:spacing w:after="0" w:line="240" w:lineRule="auto"/>
        <w:contextualSpacing/>
        <w:rPr>
          <w:rFonts w:ascii="Calibri Light" w:eastAsia="Calibri" w:hAnsi="Calibri Light" w:cstheme="minorHAnsi"/>
          <w:bCs/>
        </w:rPr>
      </w:pPr>
      <w:r w:rsidRPr="005547BB">
        <w:rPr>
          <w:rFonts w:ascii="Calibri Light" w:eastAsia="Calibri" w:hAnsi="Calibri Light" w:cstheme="minorHAnsi"/>
          <w:b/>
        </w:rPr>
        <w:t>Supply Chain Reshoring:</w:t>
      </w:r>
      <w:r w:rsidRPr="005547BB">
        <w:rPr>
          <w:rFonts w:ascii="Calibri Light" w:eastAsia="Calibri" w:hAnsi="Calibri Light" w:cstheme="minorHAnsi"/>
          <w:bCs/>
        </w:rPr>
        <w:t xml:space="preserve"> Establishing domestic manufacturing plants for upstream components to reduce import dependence and enhance resilience.</w:t>
      </w:r>
    </w:p>
    <w:p w14:paraId="21381314" w14:textId="77777777" w:rsidR="005547BB" w:rsidRPr="005547BB" w:rsidRDefault="005547BB" w:rsidP="0089117A">
      <w:pPr>
        <w:pStyle w:val="ListParagraph"/>
        <w:numPr>
          <w:ilvl w:val="0"/>
          <w:numId w:val="6"/>
        </w:numPr>
        <w:spacing w:after="0" w:line="240" w:lineRule="auto"/>
        <w:contextualSpacing/>
        <w:rPr>
          <w:rFonts w:ascii="Calibri Light" w:eastAsia="Calibri" w:hAnsi="Calibri Light" w:cstheme="minorHAnsi"/>
          <w:bCs/>
        </w:rPr>
      </w:pPr>
      <w:r w:rsidRPr="005547BB">
        <w:rPr>
          <w:rFonts w:ascii="Calibri Light" w:eastAsia="Calibri" w:hAnsi="Calibri Light" w:cstheme="minorHAnsi"/>
          <w:b/>
        </w:rPr>
        <w:t>Workforce Reskilling:</w:t>
      </w:r>
      <w:r w:rsidRPr="005547BB">
        <w:rPr>
          <w:rFonts w:ascii="Calibri Light" w:eastAsia="Calibri" w:hAnsi="Calibri Light" w:cstheme="minorHAnsi"/>
          <w:bCs/>
        </w:rPr>
        <w:t xml:space="preserve"> Expanding and retraining workers to support the growing renewable energy infrastructure, with a focus on emerging technologies and generative AI.</w:t>
      </w:r>
    </w:p>
    <w:p w14:paraId="7F40A115" w14:textId="68406D93" w:rsidR="005547BB" w:rsidRPr="005547BB" w:rsidRDefault="005547BB" w:rsidP="0089117A">
      <w:pPr>
        <w:pStyle w:val="ListParagraph"/>
        <w:numPr>
          <w:ilvl w:val="0"/>
          <w:numId w:val="6"/>
        </w:numPr>
        <w:spacing w:after="0" w:line="240" w:lineRule="auto"/>
        <w:contextualSpacing/>
        <w:rPr>
          <w:rFonts w:ascii="Calibri Light" w:eastAsia="Calibri" w:hAnsi="Calibri Light" w:cstheme="minorHAnsi"/>
          <w:bCs/>
        </w:rPr>
      </w:pPr>
      <w:r w:rsidRPr="005547BB">
        <w:rPr>
          <w:rFonts w:ascii="Calibri Light" w:eastAsia="Calibri" w:hAnsi="Calibri Light" w:cstheme="minorHAnsi"/>
          <w:b/>
        </w:rPr>
        <w:t>Renewable Resilience:</w:t>
      </w:r>
      <w:r w:rsidRPr="005547BB">
        <w:rPr>
          <w:rFonts w:ascii="Calibri Light" w:eastAsia="Calibri" w:hAnsi="Calibri Light" w:cstheme="minorHAnsi"/>
          <w:bCs/>
        </w:rPr>
        <w:t xml:space="preserve"> Increasing </w:t>
      </w:r>
      <w:r w:rsidR="005A6BC3">
        <w:rPr>
          <w:rFonts w:ascii="Calibri Light" w:eastAsia="Calibri" w:hAnsi="Calibri Light" w:cstheme="minorHAnsi"/>
          <w:bCs/>
        </w:rPr>
        <w:t xml:space="preserve">the </w:t>
      </w:r>
      <w:r w:rsidRPr="005547BB">
        <w:rPr>
          <w:rFonts w:ascii="Calibri Light" w:eastAsia="Calibri" w:hAnsi="Calibri Light" w:cstheme="minorHAnsi"/>
          <w:bCs/>
        </w:rPr>
        <w:t>reliability of renewables, particularly during extreme weather events when traditional energy sources may fail.</w:t>
      </w:r>
    </w:p>
    <w:p w14:paraId="6D709305" w14:textId="6A5EC283" w:rsidR="005547BB" w:rsidRDefault="005547BB" w:rsidP="0089117A">
      <w:pPr>
        <w:pStyle w:val="ListParagraph"/>
        <w:numPr>
          <w:ilvl w:val="0"/>
          <w:numId w:val="6"/>
        </w:numPr>
        <w:spacing w:after="0" w:line="240" w:lineRule="auto"/>
        <w:contextualSpacing/>
        <w:rPr>
          <w:rFonts w:ascii="Calibri Light" w:eastAsia="Calibri" w:hAnsi="Calibri Light" w:cstheme="minorHAnsi"/>
          <w:bCs/>
        </w:rPr>
      </w:pPr>
      <w:r w:rsidRPr="005547BB">
        <w:rPr>
          <w:rFonts w:ascii="Calibri Light" w:eastAsia="Calibri" w:hAnsi="Calibri Light" w:cstheme="minorHAnsi"/>
          <w:b/>
        </w:rPr>
        <w:t>Emerging Technologies:</w:t>
      </w:r>
      <w:r w:rsidRPr="005547BB">
        <w:rPr>
          <w:rFonts w:ascii="Calibri Light" w:eastAsia="Calibri" w:hAnsi="Calibri Light" w:cstheme="minorHAnsi"/>
          <w:bCs/>
        </w:rPr>
        <w:t xml:space="preserve"> Geothermal energy and </w:t>
      </w:r>
      <w:r w:rsidR="008A290B">
        <w:rPr>
          <w:rFonts w:ascii="Calibri Light" w:eastAsia="Calibri" w:hAnsi="Calibri Light" w:cstheme="minorHAnsi"/>
          <w:bCs/>
        </w:rPr>
        <w:t>renewable natural gas (</w:t>
      </w:r>
      <w:r w:rsidRPr="005547BB">
        <w:rPr>
          <w:rFonts w:ascii="Calibri Light" w:eastAsia="Calibri" w:hAnsi="Calibri Light" w:cstheme="minorHAnsi"/>
          <w:bCs/>
        </w:rPr>
        <w:t>RNG</w:t>
      </w:r>
      <w:r w:rsidR="008A290B">
        <w:rPr>
          <w:rFonts w:ascii="Calibri Light" w:eastAsia="Calibri" w:hAnsi="Calibri Light" w:cstheme="minorHAnsi"/>
          <w:bCs/>
        </w:rPr>
        <w:t>)</w:t>
      </w:r>
      <w:r w:rsidRPr="005547BB">
        <w:rPr>
          <w:rFonts w:ascii="Calibri Light" w:eastAsia="Calibri" w:hAnsi="Calibri Light" w:cstheme="minorHAnsi"/>
          <w:bCs/>
        </w:rPr>
        <w:t xml:space="preserve"> are expected to play more significant roles, offering synergies with existing renewable energy sources</w:t>
      </w:r>
      <w:r w:rsidR="00AC647F">
        <w:rPr>
          <w:rFonts w:ascii="Calibri Light" w:eastAsia="Calibri" w:hAnsi="Calibri Light" w:cstheme="minorHAnsi"/>
          <w:bCs/>
        </w:rPr>
        <w:t>.</w:t>
      </w:r>
    </w:p>
    <w:p w14:paraId="75607506" w14:textId="77777777" w:rsidR="00FC0493" w:rsidRDefault="00FC0493" w:rsidP="00FC0493">
      <w:pPr>
        <w:spacing w:after="0" w:line="240" w:lineRule="auto"/>
        <w:ind w:left="360"/>
        <w:contextualSpacing/>
        <w:rPr>
          <w:rFonts w:ascii="Calibri Light" w:eastAsia="Calibri" w:hAnsi="Calibri Light" w:cstheme="minorHAnsi"/>
          <w:bCs/>
        </w:rPr>
      </w:pPr>
    </w:p>
    <w:p w14:paraId="7056CEF6" w14:textId="680E1659" w:rsidR="00DC04A7" w:rsidRPr="00B30614" w:rsidRDefault="00981D08" w:rsidP="00B30614">
      <w:pPr>
        <w:spacing w:after="0" w:line="240" w:lineRule="auto"/>
        <w:ind w:left="360"/>
        <w:contextualSpacing/>
        <w:jc w:val="center"/>
        <w:rPr>
          <w:rFonts w:ascii="Calibri Light" w:eastAsia="Calibri" w:hAnsi="Calibri Light" w:cstheme="minorHAnsi"/>
          <w:b/>
        </w:rPr>
      </w:pPr>
      <w:r w:rsidRPr="00B30614">
        <w:rPr>
          <w:rFonts w:ascii="Calibri Light" w:eastAsia="Calibri" w:hAnsi="Calibri Light" w:cstheme="minorHAnsi"/>
          <w:b/>
        </w:rPr>
        <w:t xml:space="preserve">IIJA/IRA Boosted Solar &amp; Storage, </w:t>
      </w:r>
      <w:proofErr w:type="gramStart"/>
      <w:r w:rsidRPr="00B30614">
        <w:rPr>
          <w:rFonts w:ascii="Calibri Light" w:eastAsia="Calibri" w:hAnsi="Calibri Light" w:cstheme="minorHAnsi"/>
          <w:b/>
        </w:rPr>
        <w:t>Teed</w:t>
      </w:r>
      <w:proofErr w:type="gramEnd"/>
      <w:r w:rsidRPr="00B30614">
        <w:rPr>
          <w:rFonts w:ascii="Calibri Light" w:eastAsia="Calibri" w:hAnsi="Calibri Light" w:cstheme="minorHAnsi"/>
          <w:b/>
        </w:rPr>
        <w:t xml:space="preserve"> </w:t>
      </w:r>
      <w:r w:rsidR="00B30614" w:rsidRPr="00B30614">
        <w:rPr>
          <w:rFonts w:ascii="Calibri Light" w:eastAsia="Calibri" w:hAnsi="Calibri Light" w:cstheme="minorHAnsi"/>
          <w:b/>
        </w:rPr>
        <w:t>u</w:t>
      </w:r>
      <w:r w:rsidRPr="00B30614">
        <w:rPr>
          <w:rFonts w:ascii="Calibri Light" w:eastAsia="Calibri" w:hAnsi="Calibri Light" w:cstheme="minorHAnsi"/>
          <w:b/>
        </w:rPr>
        <w:t>p</w:t>
      </w:r>
      <w:r w:rsidR="00B30614" w:rsidRPr="00B30614">
        <w:rPr>
          <w:rFonts w:ascii="Calibri Light" w:eastAsia="Calibri" w:hAnsi="Calibri Light" w:cstheme="minorHAnsi"/>
          <w:b/>
        </w:rPr>
        <w:t xml:space="preserve"> Hydrogen Takeoff, and was Beset by Wind Brakes</w:t>
      </w:r>
    </w:p>
    <w:p w14:paraId="6A03F667" w14:textId="4778A18A" w:rsidR="001703C9" w:rsidRDefault="00FC0493" w:rsidP="00CB6631">
      <w:pPr>
        <w:autoSpaceDE w:val="0"/>
        <w:autoSpaceDN w:val="0"/>
        <w:adjustRightInd w:val="0"/>
        <w:spacing w:after="0" w:line="240" w:lineRule="auto"/>
        <w:contextualSpacing/>
        <w:jc w:val="center"/>
        <w:rPr>
          <w:rFonts w:ascii="Calibri Light" w:eastAsia="Calibri" w:hAnsi="Calibri Light" w:cstheme="minorHAnsi"/>
          <w:bCs/>
        </w:rPr>
      </w:pPr>
      <w:r>
        <w:rPr>
          <w:rFonts w:ascii="Calibri Light" w:eastAsia="Calibri" w:hAnsi="Calibri Light" w:cstheme="minorHAnsi"/>
          <w:bCs/>
          <w:noProof/>
        </w:rPr>
        <w:lastRenderedPageBreak/>
        <w:drawing>
          <wp:inline distT="0" distB="0" distL="0" distR="0" wp14:anchorId="79DA14A1" wp14:editId="1702DD9A">
            <wp:extent cx="5190067" cy="3346683"/>
            <wp:effectExtent l="0" t="0" r="4445" b="6350"/>
            <wp:docPr id="1040458446" name="Picture 12" descr="A graph of energy consump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458446" name="Picture 12" descr="A graph of energy consumption&#10;&#10;Description automatically generated with medium confidence"/>
                    <pic:cNvPicPr/>
                  </pic:nvPicPr>
                  <pic:blipFill rotWithShape="1">
                    <a:blip r:embed="rId27"/>
                    <a:srcRect r="2428"/>
                    <a:stretch/>
                  </pic:blipFill>
                  <pic:spPr bwMode="auto">
                    <a:xfrm>
                      <a:off x="0" y="0"/>
                      <a:ext cx="5362791" cy="3458060"/>
                    </a:xfrm>
                    <a:prstGeom prst="rect">
                      <a:avLst/>
                    </a:prstGeom>
                    <a:ln>
                      <a:noFill/>
                    </a:ln>
                    <a:extLst>
                      <a:ext uri="{53640926-AAD7-44D8-BBD7-CCE9431645EC}">
                        <a14:shadowObscured xmlns:a14="http://schemas.microsoft.com/office/drawing/2010/main"/>
                      </a:ext>
                    </a:extLst>
                  </pic:spPr>
                </pic:pic>
              </a:graphicData>
            </a:graphic>
          </wp:inline>
        </w:drawing>
      </w:r>
    </w:p>
    <w:p w14:paraId="69D3FCFB" w14:textId="54ECA48F" w:rsidR="005625A1" w:rsidRPr="005625A1" w:rsidRDefault="00B30614" w:rsidP="005625A1">
      <w:pPr>
        <w:autoSpaceDE w:val="0"/>
        <w:autoSpaceDN w:val="0"/>
        <w:adjustRightInd w:val="0"/>
        <w:spacing w:after="0" w:line="240" w:lineRule="auto"/>
        <w:contextualSpacing/>
        <w:jc w:val="center"/>
        <w:rPr>
          <w:rFonts w:ascii="Calibri Light" w:eastAsia="Calibri" w:hAnsi="Calibri Light" w:cstheme="minorHAnsi"/>
          <w:bCs/>
          <w:i/>
          <w:iCs/>
        </w:rPr>
      </w:pPr>
      <w:r w:rsidRPr="0087459B">
        <w:rPr>
          <w:rFonts w:ascii="Calibri Light" w:eastAsia="Calibri" w:hAnsi="Calibri Light" w:cstheme="minorHAnsi"/>
          <w:bCs/>
          <w:i/>
          <w:iCs/>
        </w:rPr>
        <w:t xml:space="preserve">Source: Deloitte, </w:t>
      </w:r>
      <w:r w:rsidR="0087459B" w:rsidRPr="0087459B">
        <w:rPr>
          <w:rFonts w:ascii="Calibri Light" w:eastAsia="Calibri" w:hAnsi="Calibri Light" w:cstheme="minorHAnsi"/>
          <w:bCs/>
          <w:i/>
          <w:iCs/>
        </w:rPr>
        <w:t>December 2023</w:t>
      </w:r>
    </w:p>
    <w:p w14:paraId="1C74AAB3" w14:textId="77777777" w:rsidR="005625A1" w:rsidRDefault="005625A1" w:rsidP="00E25941">
      <w:pPr>
        <w:autoSpaceDE w:val="0"/>
        <w:autoSpaceDN w:val="0"/>
        <w:adjustRightInd w:val="0"/>
        <w:spacing w:after="0" w:line="240" w:lineRule="auto"/>
        <w:contextualSpacing/>
        <w:rPr>
          <w:rFonts w:ascii="Calibri Light" w:eastAsia="Calibri" w:hAnsi="Calibri Light" w:cstheme="minorHAnsi"/>
          <w:bCs/>
        </w:rPr>
      </w:pPr>
    </w:p>
    <w:p w14:paraId="2D8F9AA5" w14:textId="2DBF0345" w:rsidR="00E25941" w:rsidRDefault="003614E3" w:rsidP="00521550">
      <w:pPr>
        <w:autoSpaceDE w:val="0"/>
        <w:autoSpaceDN w:val="0"/>
        <w:adjustRightInd w:val="0"/>
        <w:spacing w:after="0" w:line="240" w:lineRule="auto"/>
        <w:contextualSpacing/>
        <w:rPr>
          <w:rFonts w:ascii="Calibri Light" w:eastAsia="Calibri" w:hAnsi="Calibri Light" w:cstheme="minorHAnsi"/>
          <w:bCs/>
          <w:i/>
          <w:iCs/>
        </w:rPr>
      </w:pPr>
      <w:r>
        <w:rPr>
          <w:rFonts w:ascii="Calibri Light" w:eastAsia="Calibri" w:hAnsi="Calibri Light" w:cstheme="minorHAnsi"/>
          <w:bCs/>
          <w:i/>
          <w:iCs/>
        </w:rPr>
        <w:t xml:space="preserve">Green </w:t>
      </w:r>
      <w:r w:rsidR="007C6D8F" w:rsidRPr="007C6D8F">
        <w:rPr>
          <w:rFonts w:ascii="Calibri Light" w:eastAsia="Calibri" w:hAnsi="Calibri Light" w:cstheme="minorHAnsi"/>
          <w:bCs/>
          <w:i/>
          <w:iCs/>
        </w:rPr>
        <w:t>Hydrogen</w:t>
      </w:r>
      <w:r w:rsidR="00DC04A7">
        <w:rPr>
          <w:rFonts w:ascii="Calibri Light" w:eastAsia="Calibri" w:hAnsi="Calibri Light" w:cstheme="minorHAnsi"/>
          <w:bCs/>
          <w:i/>
          <w:iCs/>
        </w:rPr>
        <w:t xml:space="preserve"> </w:t>
      </w:r>
      <w:r w:rsidR="007C6D8F" w:rsidRPr="007C6D8F">
        <w:rPr>
          <w:rFonts w:ascii="Calibri Light" w:eastAsia="Calibri" w:hAnsi="Calibri Light" w:cstheme="minorHAnsi"/>
          <w:bCs/>
          <w:i/>
          <w:iCs/>
        </w:rPr>
        <w:t>Energy</w:t>
      </w:r>
      <w:r w:rsidR="009D02A5">
        <w:rPr>
          <w:rFonts w:ascii="Calibri Light" w:eastAsia="Calibri" w:hAnsi="Calibri Light" w:cstheme="minorHAnsi"/>
          <w:bCs/>
          <w:i/>
          <w:iCs/>
        </w:rPr>
        <w:t xml:space="preserve"> &amp; Storage </w:t>
      </w:r>
    </w:p>
    <w:p w14:paraId="09198BC8" w14:textId="77777777" w:rsidR="004E232A" w:rsidRDefault="004E232A" w:rsidP="00521550">
      <w:pPr>
        <w:autoSpaceDE w:val="0"/>
        <w:autoSpaceDN w:val="0"/>
        <w:adjustRightInd w:val="0"/>
        <w:spacing w:after="0" w:line="240" w:lineRule="auto"/>
        <w:contextualSpacing/>
        <w:rPr>
          <w:rFonts w:ascii="Calibri Light" w:eastAsia="Calibri" w:hAnsi="Calibri Light" w:cstheme="minorHAnsi"/>
          <w:bCs/>
          <w:i/>
          <w:iCs/>
        </w:rPr>
      </w:pPr>
    </w:p>
    <w:p w14:paraId="2C106620" w14:textId="2DC0DC38" w:rsidR="00521550" w:rsidRDefault="00BF52B7" w:rsidP="00521550">
      <w:pPr>
        <w:spacing w:after="0" w:line="240" w:lineRule="auto"/>
        <w:rPr>
          <w:rFonts w:ascii="Calibri Light" w:eastAsia="Calibri" w:hAnsi="Calibri Light" w:cstheme="minorHAnsi"/>
          <w:bCs/>
        </w:rPr>
      </w:pPr>
      <w:r w:rsidRPr="00BF52B7">
        <w:rPr>
          <w:rFonts w:ascii="Calibri Light" w:eastAsia="Calibri" w:hAnsi="Calibri Light" w:cstheme="minorHAnsi"/>
          <w:bCs/>
        </w:rPr>
        <w:t>Green hydrogen is a type of hydrogen that is produced using renewable energy sources, such as solar or wind power, to split water into hydrogen and oxygen through electrolysis</w:t>
      </w:r>
      <w:r>
        <w:rPr>
          <w:rFonts w:ascii="Calibri Light" w:eastAsia="Calibri" w:hAnsi="Calibri Light" w:cstheme="minorHAnsi"/>
          <w:bCs/>
        </w:rPr>
        <w:t>.</w:t>
      </w:r>
      <w:r w:rsidR="00C53BFD">
        <w:rPr>
          <w:rStyle w:val="EndnoteReference"/>
          <w:rFonts w:ascii="Calibri Light" w:eastAsia="Calibri" w:hAnsi="Calibri Light" w:cstheme="minorHAnsi"/>
          <w:bCs/>
        </w:rPr>
        <w:endnoteReference w:id="15"/>
      </w:r>
      <w:r w:rsidR="00521550">
        <w:rPr>
          <w:rFonts w:ascii="Calibri Light" w:eastAsia="Calibri" w:hAnsi="Calibri Light" w:cstheme="minorHAnsi"/>
          <w:bCs/>
        </w:rPr>
        <w:t xml:space="preserve"> </w:t>
      </w:r>
      <w:r w:rsidR="00521550" w:rsidRPr="00521550">
        <w:rPr>
          <w:rFonts w:ascii="Calibri Light" w:eastAsia="Calibri" w:hAnsi="Calibri Light" w:cstheme="minorHAnsi"/>
          <w:bCs/>
        </w:rPr>
        <w:t xml:space="preserve">The green hydrogen energy and hydrogen storage markets are poised for significant growth, driven by technological advancements and supportive government policies. According to Markets and Markets, the global green hydrogen market is projected to grow from </w:t>
      </w:r>
      <w:r w:rsidR="0007059E">
        <w:rPr>
          <w:rFonts w:ascii="Calibri Light" w:eastAsia="Calibri" w:hAnsi="Calibri Light" w:cstheme="minorHAnsi"/>
          <w:bCs/>
        </w:rPr>
        <w:t>$</w:t>
      </w:r>
      <w:r w:rsidR="006D22FF">
        <w:rPr>
          <w:rFonts w:ascii="Calibri Light" w:eastAsia="Calibri" w:hAnsi="Calibri Light" w:cstheme="minorHAnsi"/>
          <w:bCs/>
        </w:rPr>
        <w:t>1.1</w:t>
      </w:r>
      <w:r w:rsidR="00521550" w:rsidRPr="00521550">
        <w:rPr>
          <w:rFonts w:ascii="Calibri Light" w:eastAsia="Calibri" w:hAnsi="Calibri Light" w:cstheme="minorHAnsi"/>
          <w:bCs/>
        </w:rPr>
        <w:t xml:space="preserve"> billion in 202</w:t>
      </w:r>
      <w:r w:rsidR="006D22FF">
        <w:rPr>
          <w:rFonts w:ascii="Calibri Light" w:eastAsia="Calibri" w:hAnsi="Calibri Light" w:cstheme="minorHAnsi"/>
          <w:bCs/>
        </w:rPr>
        <w:t>3</w:t>
      </w:r>
      <w:r w:rsidR="00521550" w:rsidRPr="00521550">
        <w:rPr>
          <w:rFonts w:ascii="Calibri Light" w:eastAsia="Calibri" w:hAnsi="Calibri Light" w:cstheme="minorHAnsi"/>
          <w:bCs/>
        </w:rPr>
        <w:t xml:space="preserve"> to </w:t>
      </w:r>
      <w:r w:rsidR="006D22FF">
        <w:rPr>
          <w:rFonts w:ascii="Calibri Light" w:eastAsia="Calibri" w:hAnsi="Calibri Light" w:cstheme="minorHAnsi"/>
          <w:bCs/>
        </w:rPr>
        <w:t>$3</w:t>
      </w:r>
      <w:r w:rsidR="00521550" w:rsidRPr="00521550">
        <w:rPr>
          <w:rFonts w:ascii="Calibri Light" w:eastAsia="Calibri" w:hAnsi="Calibri Light" w:cstheme="minorHAnsi"/>
          <w:bCs/>
        </w:rPr>
        <w:t>0.6 billion by 2030</w:t>
      </w:r>
      <w:r w:rsidR="006D22FF">
        <w:rPr>
          <w:rFonts w:ascii="Calibri Light" w:eastAsia="Calibri" w:hAnsi="Calibri Light" w:cstheme="minorHAnsi"/>
          <w:bCs/>
        </w:rPr>
        <w:t>, exhibiting a CAGR of 61.1%</w:t>
      </w:r>
      <w:r w:rsidR="00521550" w:rsidRPr="00521550">
        <w:rPr>
          <w:rFonts w:ascii="Calibri Light" w:eastAsia="Calibri" w:hAnsi="Calibri Light" w:cstheme="minorHAnsi"/>
          <w:bCs/>
        </w:rPr>
        <w:t>. This growth is fueled by the decreasing costs of renewable energy and electrolyzers, making green hydrogen a viable alternative for decarbonizing industries such as transportation, power generation, and heating.</w:t>
      </w:r>
      <w:r w:rsidR="0048107A">
        <w:rPr>
          <w:rStyle w:val="EndnoteReference"/>
          <w:rFonts w:ascii="Calibri Light" w:eastAsia="Calibri" w:hAnsi="Calibri Light" w:cstheme="minorHAnsi"/>
          <w:bCs/>
        </w:rPr>
        <w:endnoteReference w:id="16"/>
      </w:r>
    </w:p>
    <w:p w14:paraId="78BEA00B" w14:textId="77777777" w:rsidR="00521550" w:rsidRPr="00521550" w:rsidRDefault="00521550" w:rsidP="00521550">
      <w:pPr>
        <w:spacing w:after="0" w:line="240" w:lineRule="auto"/>
        <w:rPr>
          <w:rFonts w:ascii="Calibri Light" w:eastAsia="Calibri" w:hAnsi="Calibri Light" w:cstheme="minorHAnsi"/>
          <w:bCs/>
        </w:rPr>
      </w:pPr>
    </w:p>
    <w:p w14:paraId="5D112F74" w14:textId="386B555B" w:rsidR="00521550" w:rsidRDefault="00521550" w:rsidP="00521550">
      <w:pPr>
        <w:spacing w:after="0" w:line="240" w:lineRule="auto"/>
        <w:rPr>
          <w:rFonts w:ascii="Calibri Light" w:eastAsia="Calibri" w:hAnsi="Calibri Light" w:cstheme="minorHAnsi"/>
          <w:bCs/>
        </w:rPr>
      </w:pPr>
      <w:r w:rsidRPr="00521550">
        <w:rPr>
          <w:rFonts w:ascii="Calibri Light" w:eastAsia="Calibri" w:hAnsi="Calibri Light" w:cstheme="minorHAnsi"/>
          <w:bCs/>
        </w:rPr>
        <w:t xml:space="preserve">Simultaneously, the hydrogen storage market is expected to expand, with its </w:t>
      </w:r>
      <w:r w:rsidR="006506B2">
        <w:rPr>
          <w:rFonts w:ascii="Calibri Light" w:eastAsia="Calibri" w:hAnsi="Calibri Light" w:cstheme="minorHAnsi"/>
          <w:bCs/>
        </w:rPr>
        <w:t xml:space="preserve">2023 market </w:t>
      </w:r>
      <w:r w:rsidRPr="00521550">
        <w:rPr>
          <w:rFonts w:ascii="Calibri Light" w:eastAsia="Calibri" w:hAnsi="Calibri Light" w:cstheme="minorHAnsi"/>
          <w:bCs/>
        </w:rPr>
        <w:t>size</w:t>
      </w:r>
      <w:r w:rsidR="006506B2">
        <w:rPr>
          <w:rFonts w:ascii="Calibri Light" w:eastAsia="Calibri" w:hAnsi="Calibri Light" w:cstheme="minorHAnsi"/>
          <w:bCs/>
        </w:rPr>
        <w:t xml:space="preserve"> of $</w:t>
      </w:r>
      <w:r w:rsidR="00416FAD">
        <w:rPr>
          <w:rFonts w:ascii="Calibri Light" w:eastAsia="Calibri" w:hAnsi="Calibri Light" w:cstheme="minorHAnsi"/>
          <w:bCs/>
        </w:rPr>
        <w:t>11.4 billion</w:t>
      </w:r>
      <w:r w:rsidRPr="00521550">
        <w:rPr>
          <w:rFonts w:ascii="Calibri Light" w:eastAsia="Calibri" w:hAnsi="Calibri Light" w:cstheme="minorHAnsi"/>
          <w:bCs/>
        </w:rPr>
        <w:t xml:space="preserve"> projected to reach </w:t>
      </w:r>
      <w:r w:rsidR="00DB6CF3">
        <w:rPr>
          <w:rFonts w:ascii="Calibri Light" w:eastAsia="Calibri" w:hAnsi="Calibri Light" w:cstheme="minorHAnsi"/>
          <w:bCs/>
        </w:rPr>
        <w:t>$</w:t>
      </w:r>
      <w:r w:rsidR="00325A5F">
        <w:rPr>
          <w:rFonts w:ascii="Calibri Light" w:eastAsia="Calibri" w:hAnsi="Calibri Light" w:cstheme="minorHAnsi"/>
          <w:bCs/>
        </w:rPr>
        <w:t>196.8</w:t>
      </w:r>
      <w:r w:rsidRPr="00521550">
        <w:rPr>
          <w:rFonts w:ascii="Calibri Light" w:eastAsia="Calibri" w:hAnsi="Calibri Light" w:cstheme="minorHAnsi"/>
          <w:bCs/>
        </w:rPr>
        <w:t xml:space="preserve"> billion by 202</w:t>
      </w:r>
      <w:r w:rsidR="00325A5F">
        <w:rPr>
          <w:rFonts w:ascii="Calibri Light" w:eastAsia="Calibri" w:hAnsi="Calibri Light" w:cstheme="minorHAnsi"/>
          <w:bCs/>
        </w:rPr>
        <w:t>8</w:t>
      </w:r>
      <w:r w:rsidRPr="00521550">
        <w:rPr>
          <w:rFonts w:ascii="Calibri Light" w:eastAsia="Calibri" w:hAnsi="Calibri Light" w:cstheme="minorHAnsi"/>
          <w:bCs/>
        </w:rPr>
        <w:t>. The increasing adoption of hydrogen as a clean energy source necessitates efficient storage solutions. Compressed hydrogen, liquefied hydrogen, and material-based storage technologies are being developed to meet the growing demand. These storage solutions are crucial for applications in fuel cell vehicles, grid services, and industrial processes.</w:t>
      </w:r>
      <w:r w:rsidR="00D2495A">
        <w:rPr>
          <w:rStyle w:val="EndnoteReference"/>
          <w:rFonts w:ascii="Calibri Light" w:eastAsia="Calibri" w:hAnsi="Calibri Light" w:cstheme="minorHAnsi"/>
          <w:bCs/>
        </w:rPr>
        <w:endnoteReference w:id="17"/>
      </w:r>
    </w:p>
    <w:p w14:paraId="0754B301" w14:textId="77777777" w:rsidR="00521550" w:rsidRPr="00521550" w:rsidRDefault="00521550" w:rsidP="00521550">
      <w:pPr>
        <w:spacing w:after="0" w:line="240" w:lineRule="auto"/>
        <w:rPr>
          <w:rFonts w:ascii="Calibri Light" w:eastAsia="Calibri" w:hAnsi="Calibri Light" w:cstheme="minorHAnsi"/>
          <w:bCs/>
        </w:rPr>
      </w:pPr>
    </w:p>
    <w:p w14:paraId="2DFBF4AA" w14:textId="648F4A6C" w:rsidR="00E12378" w:rsidRDefault="00521550" w:rsidP="00521550">
      <w:pPr>
        <w:spacing w:after="0" w:line="240" w:lineRule="auto"/>
        <w:rPr>
          <w:rFonts w:ascii="Calibri Light" w:eastAsia="Calibri" w:hAnsi="Calibri Light" w:cstheme="minorHAnsi"/>
          <w:bCs/>
        </w:rPr>
      </w:pPr>
      <w:r w:rsidRPr="00521550">
        <w:rPr>
          <w:rFonts w:ascii="Calibri Light" w:eastAsia="Calibri" w:hAnsi="Calibri Light" w:cstheme="minorHAnsi"/>
          <w:bCs/>
        </w:rPr>
        <w:t xml:space="preserve">According to McKinsey, green hydrogen production is expected to dominate the global supply mix by 2050, accounting for 50-65% of the market due to cost reductions in renewables and electrolyzers. Blue hydrogen, produced using natural gas with carbon capture and storage, is projected to make up 20-35% of the supply, concentrated in regions with cost-competitive natural gas and </w:t>
      </w:r>
      <w:r w:rsidR="00473154">
        <w:rPr>
          <w:rFonts w:ascii="Calibri Light" w:eastAsia="Calibri" w:hAnsi="Calibri Light" w:cstheme="minorHAnsi"/>
          <w:bCs/>
        </w:rPr>
        <w:t>carbon capture, utilization, and storage (</w:t>
      </w:r>
      <w:r w:rsidRPr="00521550">
        <w:rPr>
          <w:rFonts w:ascii="Calibri Light" w:eastAsia="Calibri" w:hAnsi="Calibri Light" w:cstheme="minorHAnsi"/>
          <w:bCs/>
        </w:rPr>
        <w:t>CCUS</w:t>
      </w:r>
      <w:r w:rsidR="00473154">
        <w:rPr>
          <w:rFonts w:ascii="Calibri Light" w:eastAsia="Calibri" w:hAnsi="Calibri Light" w:cstheme="minorHAnsi"/>
          <w:bCs/>
        </w:rPr>
        <w:t>)</w:t>
      </w:r>
      <w:r w:rsidRPr="00521550">
        <w:rPr>
          <w:rFonts w:ascii="Calibri Light" w:eastAsia="Calibri" w:hAnsi="Calibri Light" w:cstheme="minorHAnsi"/>
          <w:bCs/>
        </w:rPr>
        <w:t xml:space="preserve"> capabilities, such as the Middle East and North America. In contrast, green hydrogen production will be higher in regions with abundant renewable resources like Australia and Iberia. The global shift towards green hydrogen will require large-scale investments in renewable power and electrolyzer manufacturing to overcome potential bottlenecks.</w:t>
      </w:r>
      <w:r w:rsidR="00D2495A">
        <w:rPr>
          <w:rStyle w:val="EndnoteReference"/>
          <w:rFonts w:ascii="Calibri Light" w:eastAsia="Calibri" w:hAnsi="Calibri Light" w:cstheme="minorHAnsi"/>
          <w:bCs/>
        </w:rPr>
        <w:endnoteReference w:id="18"/>
      </w:r>
    </w:p>
    <w:p w14:paraId="22AC3EA5" w14:textId="77777777" w:rsidR="004551C4" w:rsidRDefault="004551C4" w:rsidP="00521550">
      <w:pPr>
        <w:spacing w:after="0" w:line="240" w:lineRule="auto"/>
        <w:rPr>
          <w:rFonts w:ascii="Calibri Light" w:eastAsia="Calibri" w:hAnsi="Calibri Light" w:cstheme="minorHAnsi"/>
          <w:bCs/>
        </w:rPr>
      </w:pPr>
    </w:p>
    <w:p w14:paraId="75596567" w14:textId="20BDFB31" w:rsidR="004551C4" w:rsidRPr="004F59F9" w:rsidRDefault="00817A61" w:rsidP="004551C4">
      <w:pPr>
        <w:spacing w:after="0" w:line="240" w:lineRule="auto"/>
        <w:jc w:val="center"/>
        <w:rPr>
          <w:rFonts w:ascii="Calibri Light" w:eastAsia="Calibri" w:hAnsi="Calibri Light" w:cstheme="minorHAnsi"/>
          <w:b/>
        </w:rPr>
      </w:pPr>
      <w:r w:rsidRPr="004F59F9">
        <w:rPr>
          <w:rFonts w:ascii="Calibri Light" w:eastAsia="Calibri" w:hAnsi="Calibri Light" w:cstheme="minorHAnsi"/>
          <w:b/>
        </w:rPr>
        <w:t xml:space="preserve">Hydrogen Production by Region, </w:t>
      </w:r>
      <w:r w:rsidR="004F59F9" w:rsidRPr="004F59F9">
        <w:rPr>
          <w:rFonts w:ascii="Calibri Light" w:eastAsia="Calibri" w:hAnsi="Calibri Light" w:cstheme="minorHAnsi"/>
          <w:b/>
        </w:rPr>
        <w:t>2050</w:t>
      </w:r>
    </w:p>
    <w:p w14:paraId="2B3B5F5B" w14:textId="2777C629" w:rsidR="004551C4" w:rsidRPr="00521550" w:rsidRDefault="004551C4" w:rsidP="004551C4">
      <w:pPr>
        <w:spacing w:after="0" w:line="240" w:lineRule="auto"/>
        <w:jc w:val="center"/>
        <w:rPr>
          <w:rFonts w:ascii="Calibri Light" w:eastAsia="Calibri" w:hAnsi="Calibri Light" w:cstheme="minorHAnsi"/>
          <w:bCs/>
        </w:rPr>
      </w:pPr>
      <w:r>
        <w:rPr>
          <w:rFonts w:ascii="Calibri Light" w:eastAsia="Calibri" w:hAnsi="Calibri Light" w:cstheme="minorHAnsi"/>
          <w:bCs/>
          <w:noProof/>
        </w:rPr>
        <w:lastRenderedPageBreak/>
        <w:drawing>
          <wp:inline distT="0" distB="0" distL="0" distR="0" wp14:anchorId="38F9CDFA" wp14:editId="2AF59F60">
            <wp:extent cx="5394325" cy="3572502"/>
            <wp:effectExtent l="0" t="0" r="3175" b="0"/>
            <wp:docPr id="1549574811" name="Picture 13" descr="A graph of different countries/reg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574811" name="Picture 13" descr="A graph of different countries/regions&#10;&#10;Description automatically generated with medium confidence"/>
                    <pic:cNvPicPr/>
                  </pic:nvPicPr>
                  <pic:blipFill rotWithShape="1">
                    <a:blip r:embed="rId28"/>
                    <a:srcRect t="3432"/>
                    <a:stretch/>
                  </pic:blipFill>
                  <pic:spPr bwMode="auto">
                    <a:xfrm>
                      <a:off x="0" y="0"/>
                      <a:ext cx="5406460" cy="3580539"/>
                    </a:xfrm>
                    <a:prstGeom prst="rect">
                      <a:avLst/>
                    </a:prstGeom>
                    <a:ln>
                      <a:noFill/>
                    </a:ln>
                    <a:extLst>
                      <a:ext uri="{53640926-AAD7-44D8-BBD7-CCE9431645EC}">
                        <a14:shadowObscured xmlns:a14="http://schemas.microsoft.com/office/drawing/2010/main"/>
                      </a:ext>
                    </a:extLst>
                  </pic:spPr>
                </pic:pic>
              </a:graphicData>
            </a:graphic>
          </wp:inline>
        </w:drawing>
      </w:r>
    </w:p>
    <w:p w14:paraId="67DC2F24" w14:textId="303180BC" w:rsidR="00E25941" w:rsidRPr="004F59F9" w:rsidRDefault="004F59F9" w:rsidP="004F59F9">
      <w:pPr>
        <w:autoSpaceDE w:val="0"/>
        <w:autoSpaceDN w:val="0"/>
        <w:adjustRightInd w:val="0"/>
        <w:spacing w:after="0" w:line="240" w:lineRule="auto"/>
        <w:contextualSpacing/>
        <w:jc w:val="center"/>
        <w:rPr>
          <w:rFonts w:ascii="Calibri Light" w:eastAsia="Calibri" w:hAnsi="Calibri Light" w:cstheme="minorHAnsi"/>
          <w:bCs/>
          <w:i/>
          <w:iCs/>
        </w:rPr>
      </w:pPr>
      <w:r>
        <w:rPr>
          <w:rFonts w:ascii="Calibri Light" w:eastAsia="Calibri" w:hAnsi="Calibri Light" w:cstheme="minorHAnsi"/>
          <w:bCs/>
          <w:i/>
          <w:iCs/>
        </w:rPr>
        <w:t>Source: McKinsey &amp; Company, January 2024</w:t>
      </w:r>
    </w:p>
    <w:p w14:paraId="61E64591" w14:textId="77777777" w:rsidR="00272F8E" w:rsidRDefault="00272F8E" w:rsidP="003A0FD8">
      <w:pPr>
        <w:autoSpaceDE w:val="0"/>
        <w:autoSpaceDN w:val="0"/>
        <w:adjustRightInd w:val="0"/>
        <w:spacing w:after="0" w:line="240" w:lineRule="auto"/>
        <w:contextualSpacing/>
        <w:rPr>
          <w:rFonts w:ascii="Calibri Light" w:eastAsia="Calibri" w:hAnsi="Calibri Light" w:cstheme="minorHAnsi"/>
          <w:bCs/>
          <w:i/>
          <w:iCs/>
        </w:rPr>
      </w:pPr>
    </w:p>
    <w:p w14:paraId="3B20ECEA" w14:textId="0E5B5C08" w:rsidR="00736503" w:rsidRPr="00736503" w:rsidRDefault="00736503" w:rsidP="003A0FD8">
      <w:pPr>
        <w:autoSpaceDE w:val="0"/>
        <w:autoSpaceDN w:val="0"/>
        <w:adjustRightInd w:val="0"/>
        <w:spacing w:after="0" w:line="240" w:lineRule="auto"/>
        <w:contextualSpacing/>
        <w:rPr>
          <w:rFonts w:ascii="Calibri Light" w:eastAsia="Calibri" w:hAnsi="Calibri Light" w:cstheme="minorHAnsi"/>
          <w:bCs/>
          <w:i/>
          <w:iCs/>
        </w:rPr>
      </w:pPr>
      <w:r>
        <w:rPr>
          <w:rFonts w:ascii="Calibri Light" w:eastAsia="Calibri" w:hAnsi="Calibri Light" w:cstheme="minorHAnsi"/>
          <w:bCs/>
          <w:i/>
          <w:iCs/>
        </w:rPr>
        <w:t xml:space="preserve">Electric Vehicle (EV) Charging </w:t>
      </w:r>
      <w:r w:rsidR="00123B99">
        <w:rPr>
          <w:rFonts w:ascii="Calibri Light" w:eastAsia="Calibri" w:hAnsi="Calibri Light" w:cstheme="minorHAnsi"/>
          <w:bCs/>
          <w:i/>
          <w:iCs/>
        </w:rPr>
        <w:t xml:space="preserve">Stations </w:t>
      </w:r>
    </w:p>
    <w:p w14:paraId="5430782B" w14:textId="77777777" w:rsidR="00E25941" w:rsidRDefault="00E25941" w:rsidP="003A0FD8">
      <w:pPr>
        <w:autoSpaceDE w:val="0"/>
        <w:autoSpaceDN w:val="0"/>
        <w:adjustRightInd w:val="0"/>
        <w:spacing w:after="0" w:line="240" w:lineRule="auto"/>
        <w:contextualSpacing/>
        <w:rPr>
          <w:rFonts w:ascii="Calibri Light" w:eastAsia="Calibri" w:hAnsi="Calibri Light" w:cstheme="minorHAnsi"/>
          <w:bCs/>
        </w:rPr>
      </w:pPr>
    </w:p>
    <w:p w14:paraId="40B06A51" w14:textId="3A094101" w:rsidR="000957AA" w:rsidRPr="000957AA" w:rsidRDefault="000957AA" w:rsidP="000957AA">
      <w:pPr>
        <w:spacing w:line="240" w:lineRule="auto"/>
        <w:rPr>
          <w:rFonts w:ascii="Calibri Light" w:eastAsia="Calibri" w:hAnsi="Calibri Light" w:cstheme="minorHAnsi"/>
          <w:bCs/>
        </w:rPr>
      </w:pPr>
      <w:r w:rsidRPr="000957AA">
        <w:rPr>
          <w:rFonts w:ascii="Calibri Light" w:eastAsia="Calibri" w:hAnsi="Calibri Light" w:cstheme="minorHAnsi"/>
          <w:bCs/>
        </w:rPr>
        <w:t>HyWatts</w:t>
      </w:r>
      <w:r>
        <w:rPr>
          <w:rFonts w:ascii="Calibri Light" w:eastAsia="Calibri" w:hAnsi="Calibri Light" w:cstheme="minorHAnsi"/>
          <w:bCs/>
        </w:rPr>
        <w:t xml:space="preserve"> </w:t>
      </w:r>
      <w:r w:rsidR="00B0078A">
        <w:rPr>
          <w:rFonts w:ascii="Calibri Light" w:eastAsia="Calibri" w:hAnsi="Calibri Light" w:cstheme="minorHAnsi"/>
          <w:bCs/>
        </w:rPr>
        <w:t>is targeting</w:t>
      </w:r>
      <w:r>
        <w:rPr>
          <w:rFonts w:ascii="Calibri Light" w:eastAsia="Calibri" w:hAnsi="Calibri Light" w:cstheme="minorHAnsi"/>
          <w:bCs/>
        </w:rPr>
        <w:t xml:space="preserve"> </w:t>
      </w:r>
      <w:r w:rsidRPr="000957AA">
        <w:rPr>
          <w:rFonts w:ascii="Calibri Light" w:eastAsia="Calibri" w:hAnsi="Calibri Light" w:cstheme="minorHAnsi"/>
          <w:bCs/>
        </w:rPr>
        <w:t>the EV charging station market</w:t>
      </w:r>
      <w:r>
        <w:rPr>
          <w:rFonts w:ascii="Calibri Light" w:eastAsia="Calibri" w:hAnsi="Calibri Light" w:cstheme="minorHAnsi"/>
          <w:bCs/>
        </w:rPr>
        <w:t xml:space="preserve"> first</w:t>
      </w:r>
      <w:r w:rsidRPr="000957AA">
        <w:rPr>
          <w:rFonts w:ascii="Calibri Light" w:eastAsia="Calibri" w:hAnsi="Calibri Light" w:cstheme="minorHAnsi"/>
          <w:bCs/>
        </w:rPr>
        <w:t xml:space="preserve">, </w:t>
      </w:r>
      <w:r w:rsidR="00FC38E0">
        <w:rPr>
          <w:rFonts w:ascii="Calibri Light" w:eastAsia="Calibri" w:hAnsi="Calibri Light" w:cstheme="minorHAnsi"/>
          <w:bCs/>
        </w:rPr>
        <w:t xml:space="preserve">specifically </w:t>
      </w:r>
      <w:r w:rsidRPr="000957AA">
        <w:rPr>
          <w:rFonts w:ascii="Calibri Light" w:eastAsia="Calibri" w:hAnsi="Calibri Light" w:cstheme="minorHAnsi"/>
          <w:bCs/>
        </w:rPr>
        <w:t xml:space="preserve">focusing on establishing charging stations in rural areas. </w:t>
      </w:r>
      <w:r w:rsidR="007D2D22" w:rsidRPr="007D2D22">
        <w:rPr>
          <w:rFonts w:ascii="Calibri Light" w:eastAsia="Calibri" w:hAnsi="Calibri Light" w:cstheme="minorHAnsi"/>
          <w:bCs/>
        </w:rPr>
        <w:t xml:space="preserve">This strategy is designed to address infrastructure gaps in underserved regions, facilitating the adoption of </w:t>
      </w:r>
      <w:r w:rsidR="007D2D22">
        <w:rPr>
          <w:rFonts w:ascii="Calibri Light" w:eastAsia="Calibri" w:hAnsi="Calibri Light" w:cstheme="minorHAnsi"/>
          <w:bCs/>
        </w:rPr>
        <w:t>EVs</w:t>
      </w:r>
      <w:r w:rsidR="007D2D22" w:rsidRPr="007D2D22">
        <w:rPr>
          <w:rFonts w:ascii="Calibri Light" w:eastAsia="Calibri" w:hAnsi="Calibri Light" w:cstheme="minorHAnsi"/>
          <w:bCs/>
        </w:rPr>
        <w:t xml:space="preserve"> and supporting local economic growth.</w:t>
      </w:r>
      <w:r w:rsidR="007D2D22">
        <w:rPr>
          <w:rFonts w:ascii="Calibri Light" w:eastAsia="Calibri" w:hAnsi="Calibri Light" w:cstheme="minorHAnsi"/>
          <w:bCs/>
        </w:rPr>
        <w:t xml:space="preserve"> </w:t>
      </w:r>
      <w:r w:rsidRPr="000957AA">
        <w:rPr>
          <w:rFonts w:ascii="Calibri Light" w:eastAsia="Calibri" w:hAnsi="Calibri Light" w:cstheme="minorHAnsi"/>
          <w:bCs/>
        </w:rPr>
        <w:t xml:space="preserve">According to Precedence Research, the global EV charging station market </w:t>
      </w:r>
      <w:r w:rsidR="00402052">
        <w:rPr>
          <w:rFonts w:ascii="Calibri Light" w:eastAsia="Calibri" w:hAnsi="Calibri Light" w:cstheme="minorHAnsi"/>
          <w:bCs/>
        </w:rPr>
        <w:t xml:space="preserve">was valued at $34.59 billion in 2023 and </w:t>
      </w:r>
      <w:r w:rsidRPr="000957AA">
        <w:rPr>
          <w:rFonts w:ascii="Calibri Light" w:eastAsia="Calibri" w:hAnsi="Calibri Light" w:cstheme="minorHAnsi"/>
          <w:bCs/>
        </w:rPr>
        <w:t xml:space="preserve">is projected to reach </w:t>
      </w:r>
      <w:r>
        <w:rPr>
          <w:rFonts w:ascii="Calibri Light" w:eastAsia="Calibri" w:hAnsi="Calibri Light" w:cstheme="minorHAnsi"/>
          <w:bCs/>
        </w:rPr>
        <w:t>$</w:t>
      </w:r>
      <w:r w:rsidRPr="000957AA">
        <w:rPr>
          <w:rFonts w:ascii="Calibri Light" w:eastAsia="Calibri" w:hAnsi="Calibri Light" w:cstheme="minorHAnsi"/>
          <w:bCs/>
        </w:rPr>
        <w:t>344.61 billion by 2032, growing at a CAGR of 31.14% from 202</w:t>
      </w:r>
      <w:r w:rsidR="00402052">
        <w:rPr>
          <w:rFonts w:ascii="Calibri Light" w:eastAsia="Calibri" w:hAnsi="Calibri Light" w:cstheme="minorHAnsi"/>
          <w:bCs/>
        </w:rPr>
        <w:t>4</w:t>
      </w:r>
      <w:r w:rsidRPr="000957AA">
        <w:rPr>
          <w:rFonts w:ascii="Calibri Light" w:eastAsia="Calibri" w:hAnsi="Calibri Light" w:cstheme="minorHAnsi"/>
          <w:bCs/>
        </w:rPr>
        <w:t xml:space="preserve"> to 2032.</w:t>
      </w:r>
      <w:r w:rsidR="00B16337">
        <w:rPr>
          <w:rStyle w:val="EndnoteReference"/>
          <w:rFonts w:ascii="Calibri Light" w:eastAsia="Calibri" w:hAnsi="Calibri Light" w:cstheme="minorHAnsi"/>
          <w:bCs/>
        </w:rPr>
        <w:endnoteReference w:id="19"/>
      </w:r>
    </w:p>
    <w:p w14:paraId="4AA9BE27" w14:textId="7BB126D0" w:rsidR="0072610F" w:rsidRDefault="000957AA" w:rsidP="003A0FD8">
      <w:pPr>
        <w:autoSpaceDE w:val="0"/>
        <w:autoSpaceDN w:val="0"/>
        <w:adjustRightInd w:val="0"/>
        <w:spacing w:after="0" w:line="240" w:lineRule="auto"/>
        <w:contextualSpacing/>
        <w:rPr>
          <w:rFonts w:ascii="Calibri Light" w:eastAsia="Calibri" w:hAnsi="Calibri Light" w:cstheme="minorHAnsi"/>
          <w:bCs/>
        </w:rPr>
      </w:pPr>
      <w:r w:rsidRPr="000957AA">
        <w:rPr>
          <w:rFonts w:ascii="Calibri Light" w:eastAsia="Calibri" w:hAnsi="Calibri Light" w:cstheme="minorHAnsi"/>
          <w:bCs/>
        </w:rPr>
        <w:t>PwC highlights that the number of EV charge points in the U</w:t>
      </w:r>
      <w:r w:rsidR="00641273">
        <w:rPr>
          <w:rFonts w:ascii="Calibri Light" w:eastAsia="Calibri" w:hAnsi="Calibri Light" w:cstheme="minorHAnsi"/>
          <w:bCs/>
        </w:rPr>
        <w:t>.</w:t>
      </w:r>
      <w:r w:rsidRPr="000957AA">
        <w:rPr>
          <w:rFonts w:ascii="Calibri Light" w:eastAsia="Calibri" w:hAnsi="Calibri Light" w:cstheme="minorHAnsi"/>
          <w:bCs/>
        </w:rPr>
        <w:t>S</w:t>
      </w:r>
      <w:r w:rsidR="00641273">
        <w:rPr>
          <w:rFonts w:ascii="Calibri Light" w:eastAsia="Calibri" w:hAnsi="Calibri Light" w:cstheme="minorHAnsi"/>
          <w:bCs/>
        </w:rPr>
        <w:t>.</w:t>
      </w:r>
      <w:r w:rsidRPr="000957AA">
        <w:rPr>
          <w:rFonts w:ascii="Calibri Light" w:eastAsia="Calibri" w:hAnsi="Calibri Light" w:cstheme="minorHAnsi"/>
          <w:bCs/>
        </w:rPr>
        <w:t xml:space="preserve"> is expected to grow from about 4 million today to 35 million by 2030 to support an estimated 27 million EVs on the road. This rapid expansion is attributed to federal investments and incentives aimed at expanding the EV infrastructure. Additionally, the development of smart charging solutions and integration with renewable energy sources are key trends driving the market. HyWatts' focus on rural areas aligns with these trends, aiming to create a more inclusive and extensive EV charging network</w:t>
      </w:r>
      <w:r w:rsidR="008D1681">
        <w:rPr>
          <w:rFonts w:ascii="Calibri Light" w:eastAsia="Calibri" w:hAnsi="Calibri Light" w:cstheme="minorHAnsi"/>
          <w:bCs/>
        </w:rPr>
        <w:t>.</w:t>
      </w:r>
      <w:r w:rsidR="008D1681">
        <w:rPr>
          <w:rStyle w:val="EndnoteReference"/>
          <w:rFonts w:ascii="Calibri Light" w:eastAsia="Calibri" w:hAnsi="Calibri Light" w:cstheme="minorHAnsi"/>
          <w:bCs/>
        </w:rPr>
        <w:endnoteReference w:id="20"/>
      </w:r>
    </w:p>
    <w:p w14:paraId="20BC4550" w14:textId="77777777" w:rsidR="00296149" w:rsidRDefault="00296149" w:rsidP="00EC2B4D">
      <w:pPr>
        <w:autoSpaceDE w:val="0"/>
        <w:autoSpaceDN w:val="0"/>
        <w:adjustRightInd w:val="0"/>
        <w:spacing w:after="0" w:line="240" w:lineRule="auto"/>
        <w:contextualSpacing/>
        <w:jc w:val="center"/>
        <w:rPr>
          <w:rFonts w:ascii="Calibri Light" w:eastAsia="Calibri" w:hAnsi="Calibri Light" w:cstheme="minorHAnsi"/>
          <w:b/>
        </w:rPr>
      </w:pPr>
    </w:p>
    <w:p w14:paraId="68EA00BE" w14:textId="43B8B9CA" w:rsidR="0072610F" w:rsidRPr="00296149" w:rsidRDefault="00296149" w:rsidP="00EC2B4D">
      <w:pPr>
        <w:autoSpaceDE w:val="0"/>
        <w:autoSpaceDN w:val="0"/>
        <w:adjustRightInd w:val="0"/>
        <w:spacing w:after="0" w:line="240" w:lineRule="auto"/>
        <w:contextualSpacing/>
        <w:jc w:val="center"/>
        <w:rPr>
          <w:rFonts w:ascii="Calibri Light" w:eastAsia="Calibri" w:hAnsi="Calibri Light" w:cstheme="minorHAnsi"/>
          <w:b/>
        </w:rPr>
      </w:pPr>
      <w:r w:rsidRPr="00296149">
        <w:rPr>
          <w:rFonts w:ascii="Calibri Light" w:eastAsia="Calibri" w:hAnsi="Calibri Light" w:cstheme="minorHAnsi"/>
          <w:b/>
        </w:rPr>
        <w:t>Projected EVs on the Road</w:t>
      </w:r>
    </w:p>
    <w:p w14:paraId="406F536B" w14:textId="0BD18B9A" w:rsidR="0072610F" w:rsidRDefault="00EC2B4D" w:rsidP="00EC2B4D">
      <w:pPr>
        <w:autoSpaceDE w:val="0"/>
        <w:autoSpaceDN w:val="0"/>
        <w:adjustRightInd w:val="0"/>
        <w:spacing w:after="0" w:line="240" w:lineRule="auto"/>
        <w:contextualSpacing/>
        <w:jc w:val="center"/>
        <w:rPr>
          <w:rFonts w:ascii="Calibri Light" w:eastAsia="Calibri" w:hAnsi="Calibri Light" w:cstheme="minorHAnsi"/>
          <w:bCs/>
        </w:rPr>
      </w:pPr>
      <w:r>
        <w:rPr>
          <w:rFonts w:ascii="Calibri Light" w:eastAsia="Calibri" w:hAnsi="Calibri Light" w:cstheme="minorHAnsi"/>
          <w:bCs/>
          <w:noProof/>
        </w:rPr>
        <w:drawing>
          <wp:inline distT="0" distB="0" distL="0" distR="0" wp14:anchorId="00E5412E" wp14:editId="570424D0">
            <wp:extent cx="3050315" cy="1992086"/>
            <wp:effectExtent l="0" t="0" r="0" b="1905"/>
            <wp:docPr id="1038771944" name="Picture 14" descr="A graph with red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771944" name="Picture 14" descr="A graph with red lines and numbers&#10;&#10;Description automatically generated"/>
                    <pic:cNvPicPr/>
                  </pic:nvPicPr>
                  <pic:blipFill>
                    <a:blip r:embed="rId29"/>
                    <a:stretch>
                      <a:fillRect/>
                    </a:stretch>
                  </pic:blipFill>
                  <pic:spPr>
                    <a:xfrm>
                      <a:off x="0" y="0"/>
                      <a:ext cx="3082450" cy="2013073"/>
                    </a:xfrm>
                    <a:prstGeom prst="rect">
                      <a:avLst/>
                    </a:prstGeom>
                  </pic:spPr>
                </pic:pic>
              </a:graphicData>
            </a:graphic>
          </wp:inline>
        </w:drawing>
      </w:r>
    </w:p>
    <w:p w14:paraId="72BEDE57" w14:textId="6FDDD27E" w:rsidR="0072610F" w:rsidRPr="004F5DFE" w:rsidRDefault="00296149" w:rsidP="004F5DFE">
      <w:pPr>
        <w:autoSpaceDE w:val="0"/>
        <w:autoSpaceDN w:val="0"/>
        <w:adjustRightInd w:val="0"/>
        <w:spacing w:after="0" w:line="240" w:lineRule="auto"/>
        <w:contextualSpacing/>
        <w:jc w:val="center"/>
        <w:rPr>
          <w:rFonts w:ascii="Calibri Light" w:eastAsia="Calibri" w:hAnsi="Calibri Light" w:cstheme="minorHAnsi"/>
          <w:bCs/>
          <w:i/>
          <w:iCs/>
        </w:rPr>
      </w:pPr>
      <w:r w:rsidRPr="004F5DFE">
        <w:rPr>
          <w:rFonts w:ascii="Calibri Light" w:eastAsia="Calibri" w:hAnsi="Calibri Light" w:cstheme="minorHAnsi"/>
          <w:bCs/>
          <w:i/>
          <w:iCs/>
        </w:rPr>
        <w:t xml:space="preserve">Source: PwC, </w:t>
      </w:r>
      <w:r w:rsidR="004F5DFE" w:rsidRPr="004F5DFE">
        <w:rPr>
          <w:rFonts w:ascii="Calibri Light" w:eastAsia="Calibri" w:hAnsi="Calibri Light" w:cstheme="minorHAnsi"/>
          <w:bCs/>
          <w:i/>
          <w:iCs/>
        </w:rPr>
        <w:t>2023</w:t>
      </w:r>
    </w:p>
    <w:p w14:paraId="7091D9CB" w14:textId="77777777" w:rsidR="0072610F" w:rsidRPr="00EB24FF" w:rsidRDefault="0072610F" w:rsidP="003A0FD8">
      <w:pPr>
        <w:autoSpaceDE w:val="0"/>
        <w:autoSpaceDN w:val="0"/>
        <w:adjustRightInd w:val="0"/>
        <w:spacing w:after="0" w:line="240" w:lineRule="auto"/>
        <w:contextualSpacing/>
        <w:rPr>
          <w:rFonts w:ascii="Calibri Light" w:eastAsia="Calibri" w:hAnsi="Calibri Light" w:cstheme="minorHAnsi"/>
          <w:bCs/>
        </w:rPr>
      </w:pPr>
    </w:p>
    <w:p w14:paraId="6B77C1F4" w14:textId="17365641" w:rsidR="00684494" w:rsidRPr="00D80178" w:rsidRDefault="00D80178" w:rsidP="003A0FD8">
      <w:pPr>
        <w:autoSpaceDE w:val="0"/>
        <w:autoSpaceDN w:val="0"/>
        <w:adjustRightInd w:val="0"/>
        <w:spacing w:after="0" w:line="240" w:lineRule="auto"/>
        <w:contextualSpacing/>
        <w:rPr>
          <w:rFonts w:ascii="Calibri Light" w:eastAsia="Calibri" w:hAnsi="Calibri Light" w:cstheme="minorHAnsi"/>
          <w:bCs/>
          <w:i/>
          <w:iCs/>
        </w:rPr>
      </w:pPr>
      <w:r>
        <w:rPr>
          <w:rFonts w:ascii="Calibri Light" w:eastAsia="Calibri" w:hAnsi="Calibri Light" w:cstheme="minorHAnsi"/>
          <w:bCs/>
          <w:i/>
          <w:iCs/>
        </w:rPr>
        <w:t xml:space="preserve">Venture Financing </w:t>
      </w:r>
    </w:p>
    <w:p w14:paraId="610D5E0F" w14:textId="77777777" w:rsidR="00E25941" w:rsidRDefault="00E25941" w:rsidP="00E25941">
      <w:pPr>
        <w:autoSpaceDE w:val="0"/>
        <w:autoSpaceDN w:val="0"/>
        <w:adjustRightInd w:val="0"/>
        <w:spacing w:after="0" w:line="240" w:lineRule="auto"/>
        <w:contextualSpacing/>
        <w:rPr>
          <w:rFonts w:ascii="Calibri Light" w:eastAsia="Calibri" w:hAnsi="Calibri Light" w:cstheme="minorHAnsi"/>
          <w:bCs/>
        </w:rPr>
      </w:pPr>
    </w:p>
    <w:p w14:paraId="1AC0C9C1" w14:textId="100F909E" w:rsidR="00CB22F7" w:rsidRPr="00D231B4" w:rsidRDefault="00504B68" w:rsidP="00FC5576">
      <w:pPr>
        <w:autoSpaceDE w:val="0"/>
        <w:autoSpaceDN w:val="0"/>
        <w:adjustRightInd w:val="0"/>
        <w:spacing w:line="240" w:lineRule="auto"/>
        <w:contextualSpacing/>
        <w:rPr>
          <w:rFonts w:ascii="Calibri Light" w:eastAsia="Calibri" w:hAnsi="Calibri Light" w:cstheme="minorHAnsi"/>
          <w:bCs/>
        </w:rPr>
      </w:pPr>
      <w:r>
        <w:rPr>
          <w:rFonts w:ascii="Calibri Light" w:eastAsia="Calibri" w:hAnsi="Calibri Light" w:cstheme="minorHAnsi"/>
          <w:bCs/>
        </w:rPr>
        <w:t xml:space="preserve">HyWatts </w:t>
      </w:r>
      <w:r w:rsidR="00CB22F7" w:rsidRPr="00D231B4">
        <w:rPr>
          <w:rFonts w:ascii="Calibri Light" w:eastAsia="Calibri" w:hAnsi="Calibri Light" w:cstheme="minorHAnsi"/>
          <w:bCs/>
        </w:rPr>
        <w:t>competes in the broader clean technology industry, which has seen elevated venture financing activity within the last few years. From 2021 through 2023, total capital invested in clean technology companies totaled nearly $170 billion, which outpaced the previous eight years. Despite a decline in total capital invested in clean technology companies from 2021 to 2023, annual inflows remained elevated compared to 5</w:t>
      </w:r>
      <w:r w:rsidR="00CB22F7">
        <w:rPr>
          <w:rFonts w:ascii="Calibri Light" w:eastAsia="Calibri" w:hAnsi="Calibri Light" w:cstheme="minorHAnsi"/>
          <w:bCs/>
        </w:rPr>
        <w:t xml:space="preserve"> </w:t>
      </w:r>
      <w:r w:rsidR="00CB22F7" w:rsidRPr="00D231B4">
        <w:rPr>
          <w:rFonts w:ascii="Calibri Light" w:eastAsia="Calibri" w:hAnsi="Calibri Light" w:cstheme="minorHAnsi"/>
          <w:bCs/>
        </w:rPr>
        <w:t>years ago. For instance, total capital invested has grown from $18.14 billion in 2018 to $45.87 billion in 2023, representing a compounded annual growth rate of 20.4% over this period. Additional industry insights include:</w:t>
      </w:r>
    </w:p>
    <w:p w14:paraId="7108A689" w14:textId="77777777" w:rsidR="00CB22F7" w:rsidRPr="007D7382" w:rsidRDefault="00CB22F7" w:rsidP="00FC5576">
      <w:pPr>
        <w:pStyle w:val="ListParagraph"/>
        <w:numPr>
          <w:ilvl w:val="0"/>
          <w:numId w:val="5"/>
        </w:numPr>
        <w:autoSpaceDE w:val="0"/>
        <w:autoSpaceDN w:val="0"/>
        <w:adjustRightInd w:val="0"/>
        <w:spacing w:after="0" w:line="240" w:lineRule="auto"/>
        <w:contextualSpacing/>
        <w:rPr>
          <w:rFonts w:ascii="Calibri Light" w:eastAsia="Calibri" w:hAnsi="Calibri Light" w:cstheme="minorHAnsi"/>
          <w:bCs/>
        </w:rPr>
      </w:pPr>
      <w:r w:rsidRPr="007D7382">
        <w:rPr>
          <w:rFonts w:ascii="Calibri Light" w:eastAsia="Calibri" w:hAnsi="Calibri Light" w:cstheme="minorHAnsi"/>
          <w:bCs/>
        </w:rPr>
        <w:t>Median deal sizes have increased within the last few years, reaching a high of $1.98 million in 2023, representing a more than 50% increase from 2021</w:t>
      </w:r>
    </w:p>
    <w:p w14:paraId="73E9C329" w14:textId="77777777" w:rsidR="00CB22F7" w:rsidRDefault="00CB22F7" w:rsidP="00FC5576">
      <w:pPr>
        <w:pStyle w:val="ListParagraph"/>
        <w:numPr>
          <w:ilvl w:val="0"/>
          <w:numId w:val="5"/>
        </w:numPr>
        <w:autoSpaceDE w:val="0"/>
        <w:autoSpaceDN w:val="0"/>
        <w:adjustRightInd w:val="0"/>
        <w:spacing w:after="0" w:line="240" w:lineRule="auto"/>
        <w:contextualSpacing/>
        <w:rPr>
          <w:rFonts w:ascii="Calibri Light" w:eastAsia="Calibri" w:hAnsi="Calibri Light" w:cstheme="minorHAnsi"/>
          <w:bCs/>
        </w:rPr>
      </w:pPr>
      <w:r w:rsidRPr="007D7382">
        <w:rPr>
          <w:rFonts w:ascii="Calibri Light" w:eastAsia="Calibri" w:hAnsi="Calibri Light" w:cstheme="minorHAnsi"/>
          <w:bCs/>
        </w:rPr>
        <w:t xml:space="preserve">Clean technology companies are </w:t>
      </w:r>
      <w:r w:rsidRPr="006771F2">
        <w:rPr>
          <w:rFonts w:ascii="Calibri Light" w:eastAsia="Calibri" w:hAnsi="Calibri Light" w:cstheme="minorHAnsi"/>
          <w:bCs/>
        </w:rPr>
        <w:t>seeing</w:t>
      </w:r>
      <w:r w:rsidRPr="007D7382">
        <w:rPr>
          <w:rFonts w:ascii="Calibri Light" w:eastAsia="Calibri" w:hAnsi="Calibri Light" w:cstheme="minorHAnsi"/>
          <w:bCs/>
        </w:rPr>
        <w:t xml:space="preserve"> higher valuations, as median post-money valuations have more than doubled from $7.41 million in 2019 to $17.56 million in 2023</w:t>
      </w:r>
    </w:p>
    <w:p w14:paraId="6495C45E" w14:textId="69F10396" w:rsidR="00E25941" w:rsidRDefault="00E25941" w:rsidP="00CB22F7">
      <w:pPr>
        <w:autoSpaceDE w:val="0"/>
        <w:autoSpaceDN w:val="0"/>
        <w:adjustRightInd w:val="0"/>
        <w:spacing w:after="0" w:line="240" w:lineRule="auto"/>
        <w:contextualSpacing/>
        <w:rPr>
          <w:rFonts w:ascii="Calibri Light" w:eastAsia="Calibri" w:hAnsi="Calibri Light" w:cstheme="minorHAnsi"/>
          <w:b/>
        </w:rPr>
      </w:pPr>
    </w:p>
    <w:p w14:paraId="00B115BF" w14:textId="081F582C" w:rsidR="0060439E" w:rsidRPr="005F4149" w:rsidRDefault="00E25941" w:rsidP="005F4149">
      <w:pPr>
        <w:autoSpaceDE w:val="0"/>
        <w:autoSpaceDN w:val="0"/>
        <w:adjustRightInd w:val="0"/>
        <w:spacing w:after="0" w:line="240" w:lineRule="auto"/>
        <w:contextualSpacing/>
        <w:jc w:val="center"/>
        <w:rPr>
          <w:rFonts w:ascii="Calibri Light" w:eastAsia="Calibri" w:hAnsi="Calibri Light" w:cstheme="minorHAnsi"/>
          <w:b/>
        </w:rPr>
      </w:pPr>
      <w:r>
        <w:rPr>
          <w:rFonts w:ascii="Calibri Light" w:eastAsia="Calibri" w:hAnsi="Calibri Light" w:cstheme="minorHAnsi"/>
          <w:b/>
        </w:rPr>
        <w:t xml:space="preserve">Capital Invested and Deal Count in the </w:t>
      </w:r>
      <w:r w:rsidR="005F4149">
        <w:rPr>
          <w:rFonts w:ascii="Calibri Light" w:eastAsia="Calibri" w:hAnsi="Calibri Light" w:cstheme="minorHAnsi"/>
          <w:b/>
        </w:rPr>
        <w:t>Clean Technology</w:t>
      </w:r>
      <w:r>
        <w:rPr>
          <w:rFonts w:ascii="Calibri Light" w:eastAsia="Calibri" w:hAnsi="Calibri Light" w:cstheme="minorHAnsi"/>
          <w:b/>
        </w:rPr>
        <w:t xml:space="preserve"> Industry, 2013-2023</w:t>
      </w:r>
    </w:p>
    <w:p w14:paraId="493B4520" w14:textId="59C786B4" w:rsidR="00130455" w:rsidRDefault="005F4149" w:rsidP="00164CC7">
      <w:pPr>
        <w:autoSpaceDE w:val="0"/>
        <w:autoSpaceDN w:val="0"/>
        <w:adjustRightInd w:val="0"/>
        <w:spacing w:after="0" w:line="240" w:lineRule="auto"/>
        <w:contextualSpacing/>
        <w:jc w:val="center"/>
        <w:outlineLvl w:val="0"/>
        <w:rPr>
          <w:rFonts w:ascii="Calibri Light" w:eastAsia="Calibri" w:hAnsi="Calibri Light" w:cstheme="minorHAnsi"/>
          <w:b/>
          <w:bCs/>
        </w:rPr>
      </w:pPr>
      <w:bookmarkStart w:id="0" w:name="ExecTeam"/>
      <w:r w:rsidRPr="005F4149">
        <w:rPr>
          <w:rFonts w:ascii="Calibri Light" w:eastAsia="Calibri" w:hAnsi="Calibri Light" w:cstheme="minorHAnsi"/>
          <w:b/>
          <w:bCs/>
          <w:noProof/>
        </w:rPr>
        <w:drawing>
          <wp:inline distT="0" distB="0" distL="0" distR="0" wp14:anchorId="0270A17A" wp14:editId="34CAE6D4">
            <wp:extent cx="6335486" cy="2555240"/>
            <wp:effectExtent l="0" t="0" r="1905" b="0"/>
            <wp:docPr id="1211593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593386" name=""/>
                    <pic:cNvPicPr/>
                  </pic:nvPicPr>
                  <pic:blipFill>
                    <a:blip r:embed="rId30"/>
                    <a:stretch>
                      <a:fillRect/>
                    </a:stretch>
                  </pic:blipFill>
                  <pic:spPr>
                    <a:xfrm rot="10800000" flipH="1" flipV="1">
                      <a:off x="0" y="0"/>
                      <a:ext cx="6491135" cy="2618017"/>
                    </a:xfrm>
                    <a:prstGeom prst="rect">
                      <a:avLst/>
                    </a:prstGeom>
                  </pic:spPr>
                </pic:pic>
              </a:graphicData>
            </a:graphic>
          </wp:inline>
        </w:drawing>
      </w:r>
    </w:p>
    <w:p w14:paraId="41C8BDC7" w14:textId="77777777" w:rsidR="005E240C" w:rsidRDefault="005E240C" w:rsidP="00CC46BE">
      <w:pPr>
        <w:autoSpaceDE w:val="0"/>
        <w:autoSpaceDN w:val="0"/>
        <w:adjustRightInd w:val="0"/>
        <w:spacing w:after="0" w:line="240" w:lineRule="auto"/>
        <w:contextualSpacing/>
        <w:jc w:val="right"/>
        <w:outlineLvl w:val="0"/>
        <w:rPr>
          <w:rFonts w:ascii="Calibri Light" w:eastAsia="Calibri" w:hAnsi="Calibri Light" w:cstheme="minorHAnsi"/>
          <w:b/>
          <w:bCs/>
        </w:rPr>
      </w:pPr>
    </w:p>
    <w:p w14:paraId="70082489" w14:textId="5505277D" w:rsidR="0061648C" w:rsidRPr="00EB24FF" w:rsidRDefault="0061648C" w:rsidP="00CC46BE">
      <w:pPr>
        <w:autoSpaceDE w:val="0"/>
        <w:autoSpaceDN w:val="0"/>
        <w:adjustRightInd w:val="0"/>
        <w:spacing w:after="0" w:line="240" w:lineRule="auto"/>
        <w:contextualSpacing/>
        <w:jc w:val="right"/>
        <w:outlineLvl w:val="0"/>
        <w:rPr>
          <w:rFonts w:ascii="Calibri Light" w:eastAsia="Calibri" w:hAnsi="Calibri Light" w:cstheme="minorHAnsi"/>
          <w:b/>
          <w:bCs/>
        </w:rPr>
      </w:pPr>
      <w:r w:rsidRPr="00EB24FF">
        <w:rPr>
          <w:rFonts w:ascii="Calibri Light" w:eastAsia="Calibri" w:hAnsi="Calibri Light" w:cstheme="minorHAnsi"/>
          <w:b/>
          <w:bCs/>
        </w:rPr>
        <w:t>COMPETITORS</w:t>
      </w:r>
    </w:p>
    <w:p w14:paraId="036E8127" w14:textId="2B0F18BC" w:rsidR="0061648C" w:rsidRPr="00EB24FF" w:rsidRDefault="005E240C" w:rsidP="0061648C">
      <w:pPr>
        <w:autoSpaceDE w:val="0"/>
        <w:autoSpaceDN w:val="0"/>
        <w:adjustRightInd w:val="0"/>
        <w:spacing w:after="0" w:line="240" w:lineRule="auto"/>
        <w:contextualSpacing/>
        <w:jc w:val="both"/>
        <w:rPr>
          <w:rFonts w:ascii="Calibri Light" w:hAnsi="Calibri Light"/>
        </w:rPr>
      </w:pPr>
      <w:r>
        <w:rPr>
          <w:rFonts w:ascii="Calibri Light" w:hAnsi="Calibri Light"/>
          <w:b/>
          <w:noProof/>
        </w:rPr>
        <mc:AlternateContent>
          <mc:Choice Requires="wpg">
            <w:drawing>
              <wp:anchor distT="0" distB="0" distL="114300" distR="114300" simplePos="0" relativeHeight="251670556" behindDoc="0" locked="0" layoutInCell="1" allowOverlap="1" wp14:anchorId="7D34A628" wp14:editId="67D73FC5">
                <wp:simplePos x="0" y="0"/>
                <wp:positionH relativeFrom="column">
                  <wp:posOffset>0</wp:posOffset>
                </wp:positionH>
                <wp:positionV relativeFrom="paragraph">
                  <wp:posOffset>-635</wp:posOffset>
                </wp:positionV>
                <wp:extent cx="6402653" cy="27432"/>
                <wp:effectExtent l="0" t="0" r="0" b="0"/>
                <wp:wrapNone/>
                <wp:docPr id="475324326" name="Group 2"/>
                <wp:cNvGraphicFramePr/>
                <a:graphic xmlns:a="http://schemas.openxmlformats.org/drawingml/2006/main">
                  <a:graphicData uri="http://schemas.microsoft.com/office/word/2010/wordprocessingGroup">
                    <wpg:wgp>
                      <wpg:cNvGrpSpPr/>
                      <wpg:grpSpPr>
                        <a:xfrm>
                          <a:off x="0" y="0"/>
                          <a:ext cx="6402653" cy="27432"/>
                          <a:chOff x="0" y="0"/>
                          <a:chExt cx="6402653" cy="27432"/>
                        </a:xfrm>
                      </wpg:grpSpPr>
                      <wps:wsp>
                        <wps:cNvPr id="1293029343" name="Rectangle 1"/>
                        <wps:cNvSpPr/>
                        <wps:spPr>
                          <a:xfrm>
                            <a:off x="2029097" y="0"/>
                            <a:ext cx="4373556" cy="27432"/>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267426" name="Rectangle 1"/>
                        <wps:cNvSpPr/>
                        <wps:spPr>
                          <a:xfrm>
                            <a:off x="0" y="0"/>
                            <a:ext cx="2026771" cy="27432"/>
                          </a:xfrm>
                          <a:prstGeom prst="rect">
                            <a:avLst/>
                          </a:prstGeom>
                          <a:solidFill>
                            <a:srgbClr val="4202D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A7EA612" id="Group 2" o:spid="_x0000_s1026" style="position:absolute;margin-left:0;margin-top:-.05pt;width:504.15pt;height:2.15pt;z-index:251670556" coordsize="64026,2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">
                <v:rect id="Rectangle 1" o:spid="_x0000_s1027" style="position:absolute;left:20290;width:43736;height:27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" fillcolor="black [3213]" stroked="f" strokeweight="2pt"/>
                <v:rect id="Rectangle 1" o:spid="_x0000_s1028" style="position:absolute;width:20267;height:27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" fillcolor="#4202d2" stroked="f" strokeweight="2pt"/>
              </v:group>
            </w:pict>
          </mc:Fallback>
        </mc:AlternateContent>
      </w:r>
    </w:p>
    <w:p w14:paraId="3A56D621" w14:textId="7AABD119" w:rsidR="00DD0C73" w:rsidRPr="00437ABB" w:rsidRDefault="004E017E" w:rsidP="00987FC5">
      <w:pPr>
        <w:spacing w:line="240" w:lineRule="auto"/>
        <w:rPr>
          <w:rFonts w:ascii="Calibri Light" w:eastAsia="Calibri" w:hAnsi="Calibri Light" w:cstheme="minorHAnsi"/>
          <w:bCs/>
        </w:rPr>
      </w:pPr>
      <w:r>
        <w:rPr>
          <w:rFonts w:ascii="Calibri Light" w:eastAsia="Calibri" w:hAnsi="Calibri Light" w:cstheme="minorHAnsi"/>
          <w:bCs/>
          <w:noProof/>
        </w:rPr>
        <w:drawing>
          <wp:anchor distT="0" distB="0" distL="114300" distR="114300" simplePos="0" relativeHeight="251658258" behindDoc="0" locked="0" layoutInCell="1" allowOverlap="1" wp14:anchorId="5411DC35" wp14:editId="78DBFAED">
            <wp:simplePos x="0" y="0"/>
            <wp:positionH relativeFrom="column">
              <wp:posOffset>50800</wp:posOffset>
            </wp:positionH>
            <wp:positionV relativeFrom="paragraph">
              <wp:posOffset>38100</wp:posOffset>
            </wp:positionV>
            <wp:extent cx="2353310" cy="371475"/>
            <wp:effectExtent l="0" t="0" r="0" b="0"/>
            <wp:wrapSquare wrapText="bothSides"/>
            <wp:docPr id="347061387" name="Picture 7" descr="A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061387" name="Picture 7" descr="A green and black text&#10;&#10;Description automatically generated"/>
                    <pic:cNvPicPr/>
                  </pic:nvPicPr>
                  <pic:blipFill>
                    <a:blip r:embed="rId31"/>
                    <a:stretch>
                      <a:fillRect/>
                    </a:stretch>
                  </pic:blipFill>
                  <pic:spPr>
                    <a:xfrm>
                      <a:off x="0" y="0"/>
                      <a:ext cx="2353310" cy="371475"/>
                    </a:xfrm>
                    <a:prstGeom prst="rect">
                      <a:avLst/>
                    </a:prstGeom>
                  </pic:spPr>
                </pic:pic>
              </a:graphicData>
            </a:graphic>
            <wp14:sizeRelH relativeFrom="page">
              <wp14:pctWidth>0</wp14:pctWidth>
            </wp14:sizeRelH>
            <wp14:sizeRelV relativeFrom="page">
              <wp14:pctHeight>0</wp14:pctHeight>
            </wp14:sizeRelV>
          </wp:anchor>
        </w:drawing>
      </w:r>
      <w:r w:rsidR="00DD0C73" w:rsidRPr="0023321A">
        <w:rPr>
          <w:rFonts w:ascii="Calibri Light" w:eastAsia="Calibri" w:hAnsi="Calibri Light" w:cstheme="minorHAnsi"/>
          <w:b/>
          <w:bCs/>
        </w:rPr>
        <w:t>Bloom Energy (NYSE: BE):</w:t>
      </w:r>
      <w:r w:rsidR="00DD0C73">
        <w:rPr>
          <w:rFonts w:ascii="Calibri Light" w:eastAsia="Calibri" w:hAnsi="Calibri Light" w:cstheme="minorHAnsi"/>
          <w:b/>
          <w:bCs/>
        </w:rPr>
        <w:t xml:space="preserve"> </w:t>
      </w:r>
      <w:r w:rsidR="00DD0C73" w:rsidRPr="0099082D">
        <w:rPr>
          <w:rFonts w:ascii="Calibri Light" w:eastAsia="Calibri" w:hAnsi="Calibri Light" w:cstheme="minorHAnsi"/>
          <w:bCs/>
        </w:rPr>
        <w:t xml:space="preserve">Founded in 2001, Bloom Energy is a clean energy company focused on innovative solid oxide fuel cell technology. Its primary product, the Bloom Energy Server, </w:t>
      </w:r>
      <w:r w:rsidR="00DD0C73" w:rsidRPr="007C5041">
        <w:rPr>
          <w:rFonts w:ascii="Calibri Light" w:eastAsia="Calibri" w:hAnsi="Calibri Light" w:cstheme="minorHAnsi"/>
          <w:bCs/>
        </w:rPr>
        <w:t xml:space="preserve">offers a flexible, modular platform for distributed generation, providing 24/7 reliable, resilient, and sustainable power to businesses and communities. Bloom Energy Servers convert natural gas, biogas, or hydrogen into electricity without combustion, </w:t>
      </w:r>
      <w:r w:rsidR="00DD0C73">
        <w:rPr>
          <w:rFonts w:ascii="Calibri Light" w:eastAsia="Calibri" w:hAnsi="Calibri Light" w:cstheme="minorHAnsi"/>
          <w:bCs/>
        </w:rPr>
        <w:t xml:space="preserve">aiming to achieve </w:t>
      </w:r>
      <w:r w:rsidR="00DD0C73" w:rsidRPr="007C5041">
        <w:rPr>
          <w:rFonts w:ascii="Calibri Light" w:eastAsia="Calibri" w:hAnsi="Calibri Light" w:cstheme="minorHAnsi"/>
          <w:bCs/>
        </w:rPr>
        <w:t>high efficiency and low emissions.</w:t>
      </w:r>
      <w:r w:rsidR="00DD0C73">
        <w:rPr>
          <w:rFonts w:ascii="Calibri Light" w:eastAsia="Calibri" w:hAnsi="Calibri Light" w:cstheme="minorHAnsi"/>
          <w:bCs/>
        </w:rPr>
        <w:t xml:space="preserve"> </w:t>
      </w:r>
      <w:r w:rsidR="00DD0C73" w:rsidRPr="0099082D">
        <w:rPr>
          <w:rFonts w:ascii="Calibri Light" w:eastAsia="Calibri" w:hAnsi="Calibri Light" w:cstheme="minorHAnsi"/>
          <w:bCs/>
        </w:rPr>
        <w:t xml:space="preserve">Bloom Energy also produces solid oxide electrolyzers for generating clean hydrogen. </w:t>
      </w:r>
      <w:r w:rsidR="00DD0C73">
        <w:rPr>
          <w:rFonts w:ascii="Calibri Light" w:eastAsia="Calibri" w:hAnsi="Calibri Light" w:cstheme="minorHAnsi"/>
          <w:bCs/>
        </w:rPr>
        <w:t xml:space="preserve">Its </w:t>
      </w:r>
      <w:r w:rsidR="00DD0C73" w:rsidRPr="0099082D">
        <w:rPr>
          <w:rFonts w:ascii="Calibri Light" w:eastAsia="Calibri" w:hAnsi="Calibri Light" w:cstheme="minorHAnsi"/>
          <w:bCs/>
        </w:rPr>
        <w:t xml:space="preserve">technology supports various applications including primary power, microgrids, heat capture, carbon capture, and marine fuel cells, serving industries such as data centers, healthcare, and retail. </w:t>
      </w:r>
      <w:r w:rsidR="00DD0C73">
        <w:rPr>
          <w:rFonts w:ascii="Calibri Light" w:eastAsia="Calibri" w:hAnsi="Calibri Light" w:cstheme="minorHAnsi"/>
          <w:bCs/>
        </w:rPr>
        <w:t>The company’s Energy Servers have been deployed at several notable organizations including Google, Honda, Adobe, and Target, among others.</w:t>
      </w:r>
      <w:r w:rsidR="00DD0C73">
        <w:rPr>
          <w:rStyle w:val="EndnoteReference"/>
          <w:rFonts w:ascii="Calibri Light" w:eastAsia="Calibri" w:hAnsi="Calibri Light" w:cstheme="minorHAnsi"/>
          <w:bCs/>
        </w:rPr>
        <w:endnoteReference w:id="21"/>
      </w:r>
      <w:r w:rsidR="00DD0C73">
        <w:rPr>
          <w:rFonts w:ascii="Calibri Light" w:eastAsia="Calibri" w:hAnsi="Calibri Light" w:cstheme="minorHAnsi"/>
          <w:bCs/>
        </w:rPr>
        <w:t xml:space="preserve"> Aiming to meet rising energy demands, Bloom Energy announced a partnership with data center company </w:t>
      </w:r>
      <w:proofErr w:type="spellStart"/>
      <w:r w:rsidR="00DD0C73">
        <w:rPr>
          <w:rFonts w:ascii="Calibri Light" w:eastAsia="Calibri" w:hAnsi="Calibri Light" w:cstheme="minorHAnsi"/>
          <w:bCs/>
        </w:rPr>
        <w:t>CoreWeave</w:t>
      </w:r>
      <w:proofErr w:type="spellEnd"/>
      <w:r w:rsidR="00DD0C73">
        <w:rPr>
          <w:rFonts w:ascii="Calibri Light" w:eastAsia="Calibri" w:hAnsi="Calibri Light" w:cstheme="minorHAnsi"/>
          <w:bCs/>
        </w:rPr>
        <w:t xml:space="preserve"> in July 2024 to develop advanced power solutions for its AI data centers.</w:t>
      </w:r>
      <w:r w:rsidR="00DD0C73">
        <w:rPr>
          <w:rStyle w:val="EndnoteReference"/>
          <w:rFonts w:ascii="Calibri Light" w:eastAsia="Calibri" w:hAnsi="Calibri Light" w:cstheme="minorHAnsi"/>
          <w:bCs/>
        </w:rPr>
        <w:endnoteReference w:id="22"/>
      </w:r>
      <w:r w:rsidR="00DD0C73">
        <w:rPr>
          <w:rFonts w:ascii="Calibri Light" w:eastAsia="Calibri" w:hAnsi="Calibri Light" w:cstheme="minorHAnsi"/>
          <w:bCs/>
        </w:rPr>
        <w:t xml:space="preserve"> </w:t>
      </w:r>
      <w:r w:rsidR="00623F07">
        <w:rPr>
          <w:rFonts w:ascii="Calibri Light" w:eastAsia="Calibri" w:hAnsi="Calibri Light" w:cstheme="minorHAnsi"/>
          <w:bCs/>
        </w:rPr>
        <w:t xml:space="preserve">The company’s revenues </w:t>
      </w:r>
      <w:r w:rsidR="00FB0EE9">
        <w:rPr>
          <w:rFonts w:ascii="Calibri Light" w:eastAsia="Calibri" w:hAnsi="Calibri Light" w:cstheme="minorHAnsi"/>
          <w:bCs/>
        </w:rPr>
        <w:t xml:space="preserve">grew to $1.33 billion in 2023, marking a </w:t>
      </w:r>
      <w:r w:rsidR="00437ABB">
        <w:rPr>
          <w:rFonts w:ascii="Calibri Light" w:eastAsia="Calibri" w:hAnsi="Calibri Light" w:cstheme="minorHAnsi"/>
          <w:bCs/>
        </w:rPr>
        <w:t>11.2% year-over-year increase.</w:t>
      </w:r>
      <w:r w:rsidR="00437ABB">
        <w:rPr>
          <w:rStyle w:val="EndnoteReference"/>
          <w:rFonts w:ascii="Calibri Light" w:eastAsia="Calibri" w:hAnsi="Calibri Light" w:cstheme="minorHAnsi"/>
          <w:bCs/>
        </w:rPr>
        <w:endnoteReference w:id="23"/>
      </w:r>
    </w:p>
    <w:p w14:paraId="1AC540BF" w14:textId="68BCE112" w:rsidR="00987FC5" w:rsidRDefault="001C581D" w:rsidP="00987FC5">
      <w:pPr>
        <w:spacing w:line="240" w:lineRule="auto"/>
        <w:rPr>
          <w:rFonts w:ascii="Calibri Light" w:eastAsia="Calibri" w:hAnsi="Calibri Light" w:cstheme="minorHAnsi"/>
          <w:bCs/>
        </w:rPr>
      </w:pPr>
      <w:r>
        <w:rPr>
          <w:rFonts w:ascii="Calibri Light" w:eastAsia="Calibri" w:hAnsi="Calibri Light" w:cstheme="minorHAnsi"/>
          <w:b/>
          <w:bCs/>
          <w:noProof/>
        </w:rPr>
        <w:lastRenderedPageBreak/>
        <w:drawing>
          <wp:anchor distT="0" distB="0" distL="114300" distR="114300" simplePos="0" relativeHeight="251658257" behindDoc="0" locked="0" layoutInCell="1" allowOverlap="1" wp14:anchorId="0ED1FC60" wp14:editId="41F62703">
            <wp:simplePos x="0" y="0"/>
            <wp:positionH relativeFrom="column">
              <wp:posOffset>50800</wp:posOffset>
            </wp:positionH>
            <wp:positionV relativeFrom="paragraph">
              <wp:posOffset>24765</wp:posOffset>
            </wp:positionV>
            <wp:extent cx="1435100" cy="1108710"/>
            <wp:effectExtent l="0" t="0" r="0" b="0"/>
            <wp:wrapSquare wrapText="bothSides"/>
            <wp:docPr id="624023032" name="Picture 6" descr="A green logo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023032" name="Picture 6" descr="A green logo with white text&#10;&#10;Description automatically generated"/>
                    <pic:cNvPicPr/>
                  </pic:nvPicPr>
                  <pic:blipFill>
                    <a:blip r:embed="rId32"/>
                    <a:stretch>
                      <a:fillRect/>
                    </a:stretch>
                  </pic:blipFill>
                  <pic:spPr>
                    <a:xfrm>
                      <a:off x="0" y="0"/>
                      <a:ext cx="1435100" cy="1108710"/>
                    </a:xfrm>
                    <a:prstGeom prst="rect">
                      <a:avLst/>
                    </a:prstGeom>
                  </pic:spPr>
                </pic:pic>
              </a:graphicData>
            </a:graphic>
            <wp14:sizeRelH relativeFrom="page">
              <wp14:pctWidth>0</wp14:pctWidth>
            </wp14:sizeRelH>
            <wp14:sizeRelV relativeFrom="page">
              <wp14:pctHeight>0</wp14:pctHeight>
            </wp14:sizeRelV>
          </wp:anchor>
        </w:drawing>
      </w:r>
      <w:r w:rsidR="007966FF" w:rsidRPr="0026692E">
        <w:rPr>
          <w:rFonts w:ascii="Calibri Light" w:eastAsia="Calibri" w:hAnsi="Calibri Light" w:cstheme="minorHAnsi"/>
          <w:b/>
          <w:bCs/>
        </w:rPr>
        <w:t>Plug</w:t>
      </w:r>
      <w:r w:rsidR="00425A87">
        <w:rPr>
          <w:rFonts w:ascii="Calibri Light" w:eastAsia="Calibri" w:hAnsi="Calibri Light" w:cstheme="minorHAnsi"/>
          <w:b/>
          <w:bCs/>
        </w:rPr>
        <w:t xml:space="preserve"> </w:t>
      </w:r>
      <w:r w:rsidR="007966FF" w:rsidRPr="0026692E">
        <w:rPr>
          <w:rFonts w:ascii="Calibri Light" w:eastAsia="Calibri" w:hAnsi="Calibri Light" w:cstheme="minorHAnsi"/>
          <w:b/>
          <w:bCs/>
        </w:rPr>
        <w:t>Power</w:t>
      </w:r>
      <w:r w:rsidR="0026692E" w:rsidRPr="0026692E">
        <w:rPr>
          <w:rFonts w:ascii="Calibri Light" w:eastAsia="Calibri" w:hAnsi="Calibri Light" w:cstheme="minorHAnsi"/>
          <w:b/>
          <w:bCs/>
        </w:rPr>
        <w:t xml:space="preserve"> (NASDAQ: PLUG): </w:t>
      </w:r>
      <w:r w:rsidR="00425A87" w:rsidRPr="00425A87">
        <w:rPr>
          <w:rFonts w:ascii="Calibri Light" w:eastAsia="Calibri" w:hAnsi="Calibri Light" w:cstheme="minorHAnsi"/>
          <w:bCs/>
        </w:rPr>
        <w:t xml:space="preserve">Founded in 1997, Plug Power </w:t>
      </w:r>
      <w:r w:rsidR="0026073E" w:rsidRPr="00EC1645">
        <w:rPr>
          <w:rFonts w:ascii="Calibri Light" w:eastAsia="Calibri" w:hAnsi="Calibri Light" w:cstheme="minorHAnsi"/>
          <w:bCs/>
        </w:rPr>
        <w:t>is developing a</w:t>
      </w:r>
      <w:r w:rsidR="00EC1645">
        <w:rPr>
          <w:rFonts w:ascii="Calibri Light" w:eastAsia="Calibri" w:hAnsi="Calibri Light" w:cstheme="minorHAnsi"/>
          <w:bCs/>
        </w:rPr>
        <w:t xml:space="preserve">n end-to-end </w:t>
      </w:r>
      <w:r w:rsidR="0026073E" w:rsidRPr="00EC1645">
        <w:rPr>
          <w:rFonts w:ascii="Calibri Light" w:eastAsia="Calibri" w:hAnsi="Calibri Light" w:cstheme="minorHAnsi"/>
          <w:bCs/>
        </w:rPr>
        <w:t>green hydrogen ecosystem that includes production, storage, delivery, and energy generation, aiming to support its customers' business objectives and contribute to decarbonizing the economy.</w:t>
      </w:r>
      <w:r w:rsidR="00EF0DE3">
        <w:t xml:space="preserve"> </w:t>
      </w:r>
      <w:r w:rsidR="00425A87" w:rsidRPr="00425A87">
        <w:rPr>
          <w:rFonts w:ascii="Calibri Light" w:eastAsia="Calibri" w:hAnsi="Calibri Light" w:cstheme="minorHAnsi"/>
          <w:bCs/>
        </w:rPr>
        <w:t>The company's electrolyzer systems utilize proton exchange membrane (PEM) technology to convert renewable electricity into green hydrogen. These systems are designed to support various applications, from small-scale to large</w:t>
      </w:r>
      <w:r w:rsidR="00692971">
        <w:rPr>
          <w:rFonts w:ascii="Calibri Light" w:eastAsia="Calibri" w:hAnsi="Calibri Light" w:cstheme="minorHAnsi"/>
          <w:bCs/>
        </w:rPr>
        <w:t xml:space="preserve"> </w:t>
      </w:r>
      <w:r w:rsidR="00425A87" w:rsidRPr="00425A87">
        <w:rPr>
          <w:rFonts w:ascii="Calibri Light" w:eastAsia="Calibri" w:hAnsi="Calibri Light" w:cstheme="minorHAnsi"/>
          <w:bCs/>
        </w:rPr>
        <w:t>industrial hydrogen generation. Plug Power's portfolio also includes solutions for hydrogen fueling infrastructure and fuel cell power products, aiming to facilitate the adoption of clean energy across different sectors</w:t>
      </w:r>
      <w:r w:rsidR="0070313F">
        <w:rPr>
          <w:rFonts w:ascii="Calibri Light" w:eastAsia="Calibri" w:hAnsi="Calibri Light" w:cstheme="minorHAnsi"/>
          <w:bCs/>
        </w:rPr>
        <w:t>.</w:t>
      </w:r>
      <w:r w:rsidR="00EF0DE3">
        <w:rPr>
          <w:rFonts w:ascii="Calibri Light" w:eastAsia="Calibri" w:hAnsi="Calibri Light" w:cstheme="minorHAnsi"/>
          <w:bCs/>
        </w:rPr>
        <w:t xml:space="preserve"> To date, companies such as </w:t>
      </w:r>
      <w:r w:rsidR="009B516C">
        <w:rPr>
          <w:rFonts w:ascii="Calibri Light" w:eastAsia="Calibri" w:hAnsi="Calibri Light" w:cstheme="minorHAnsi"/>
          <w:bCs/>
        </w:rPr>
        <w:t xml:space="preserve">Walmart, </w:t>
      </w:r>
      <w:r w:rsidR="00280DA2">
        <w:rPr>
          <w:rFonts w:ascii="Calibri Light" w:eastAsia="Calibri" w:hAnsi="Calibri Light" w:cstheme="minorHAnsi"/>
          <w:bCs/>
        </w:rPr>
        <w:t xml:space="preserve">AT&amp;T, </w:t>
      </w:r>
      <w:r w:rsidR="009B516C">
        <w:rPr>
          <w:rFonts w:ascii="Calibri Light" w:eastAsia="Calibri" w:hAnsi="Calibri Light" w:cstheme="minorHAnsi"/>
          <w:bCs/>
        </w:rPr>
        <w:t xml:space="preserve">Amazon, and Boeing are levering its </w:t>
      </w:r>
      <w:r w:rsidR="006D7D82">
        <w:rPr>
          <w:rFonts w:ascii="Calibri Light" w:eastAsia="Calibri" w:hAnsi="Calibri Light" w:cstheme="minorHAnsi"/>
          <w:bCs/>
        </w:rPr>
        <w:t>hydrogen and fuel cell technologies.</w:t>
      </w:r>
      <w:r w:rsidR="006D7D82">
        <w:rPr>
          <w:rStyle w:val="EndnoteReference"/>
          <w:rFonts w:ascii="Calibri Light" w:eastAsia="Calibri" w:hAnsi="Calibri Light" w:cstheme="minorHAnsi"/>
          <w:bCs/>
        </w:rPr>
        <w:endnoteReference w:id="24"/>
      </w:r>
      <w:r w:rsidR="00665D5B">
        <w:rPr>
          <w:rFonts w:ascii="Calibri Light" w:eastAsia="Calibri" w:hAnsi="Calibri Light" w:cstheme="minorHAnsi"/>
          <w:bCs/>
        </w:rPr>
        <w:t xml:space="preserve"> In 2023, </w:t>
      </w:r>
      <w:r w:rsidR="007D67C0">
        <w:rPr>
          <w:rFonts w:ascii="Calibri Light" w:eastAsia="Calibri" w:hAnsi="Calibri Light" w:cstheme="minorHAnsi"/>
          <w:bCs/>
        </w:rPr>
        <w:t>Plug Power</w:t>
      </w:r>
      <w:r w:rsidR="00B0699B">
        <w:rPr>
          <w:rFonts w:ascii="Calibri Light" w:eastAsia="Calibri" w:hAnsi="Calibri Light" w:cstheme="minorHAnsi"/>
          <w:bCs/>
        </w:rPr>
        <w:t>’s</w:t>
      </w:r>
      <w:r w:rsidR="007D67C0">
        <w:rPr>
          <w:rFonts w:ascii="Calibri Light" w:eastAsia="Calibri" w:hAnsi="Calibri Light" w:cstheme="minorHAnsi"/>
          <w:bCs/>
        </w:rPr>
        <w:t xml:space="preserve"> </w:t>
      </w:r>
      <w:r w:rsidR="00B0699B">
        <w:rPr>
          <w:rFonts w:ascii="Calibri Light" w:eastAsia="Calibri" w:hAnsi="Calibri Light" w:cstheme="minorHAnsi"/>
          <w:bCs/>
        </w:rPr>
        <w:t>revenues grew 27% year-over-year to $891 million.</w:t>
      </w:r>
      <w:r w:rsidR="00B0699B">
        <w:rPr>
          <w:rStyle w:val="EndnoteReference"/>
          <w:rFonts w:ascii="Calibri Light" w:eastAsia="Calibri" w:hAnsi="Calibri Light" w:cstheme="minorHAnsi"/>
          <w:bCs/>
        </w:rPr>
        <w:endnoteReference w:id="25"/>
      </w:r>
      <w:r w:rsidR="00B0699B">
        <w:rPr>
          <w:rFonts w:ascii="Calibri Light" w:eastAsia="Calibri" w:hAnsi="Calibri Light" w:cstheme="minorHAnsi"/>
          <w:bCs/>
        </w:rPr>
        <w:t xml:space="preserve"> </w:t>
      </w:r>
    </w:p>
    <w:p w14:paraId="00B04B6D" w14:textId="44E3FA7B" w:rsidR="0013482E" w:rsidRPr="00F155B9" w:rsidRDefault="005971FD" w:rsidP="00F155B9">
      <w:pPr>
        <w:spacing w:line="240" w:lineRule="auto"/>
      </w:pPr>
      <w:r>
        <w:rPr>
          <w:rFonts w:ascii="Calibri Light" w:eastAsia="Calibri" w:hAnsi="Calibri Light" w:cstheme="minorHAnsi"/>
          <w:b/>
          <w:bCs/>
          <w:noProof/>
        </w:rPr>
        <w:drawing>
          <wp:anchor distT="0" distB="0" distL="114300" distR="114300" simplePos="0" relativeHeight="251658259" behindDoc="0" locked="0" layoutInCell="1" allowOverlap="1" wp14:anchorId="2B19C9B4" wp14:editId="29F292B5">
            <wp:simplePos x="0" y="0"/>
            <wp:positionH relativeFrom="column">
              <wp:posOffset>52274</wp:posOffset>
            </wp:positionH>
            <wp:positionV relativeFrom="paragraph">
              <wp:posOffset>70697</wp:posOffset>
            </wp:positionV>
            <wp:extent cx="2419390" cy="338667"/>
            <wp:effectExtent l="0" t="0" r="0" b="4445"/>
            <wp:wrapSquare wrapText="bothSides"/>
            <wp:docPr id="1588724833" name="Picture 8"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724833" name="Picture 8" descr="A black and white logo&#10;&#10;Description automatically generated"/>
                    <pic:cNvPicPr/>
                  </pic:nvPicPr>
                  <pic:blipFill>
                    <a:blip r:embed="rId33"/>
                    <a:stretch>
                      <a:fillRect/>
                    </a:stretch>
                  </pic:blipFill>
                  <pic:spPr>
                    <a:xfrm>
                      <a:off x="0" y="0"/>
                      <a:ext cx="2419390" cy="338667"/>
                    </a:xfrm>
                    <a:prstGeom prst="rect">
                      <a:avLst/>
                    </a:prstGeom>
                  </pic:spPr>
                </pic:pic>
              </a:graphicData>
            </a:graphic>
            <wp14:sizeRelH relativeFrom="page">
              <wp14:pctWidth>0</wp14:pctWidth>
            </wp14:sizeRelH>
            <wp14:sizeRelV relativeFrom="page">
              <wp14:pctHeight>0</wp14:pctHeight>
            </wp14:sizeRelV>
          </wp:anchor>
        </w:drawing>
      </w:r>
      <w:r w:rsidR="00130455">
        <w:rPr>
          <w:rFonts w:ascii="Calibri Light" w:eastAsia="Calibri" w:hAnsi="Calibri Light" w:cstheme="minorHAnsi"/>
          <w:b/>
          <w:bCs/>
        </w:rPr>
        <w:t xml:space="preserve">Boundary Power: </w:t>
      </w:r>
      <w:r w:rsidR="00D01A37" w:rsidRPr="00D01A37">
        <w:rPr>
          <w:rFonts w:ascii="Calibri Light" w:eastAsia="Calibri" w:hAnsi="Calibri Light" w:cstheme="minorHAnsi"/>
          <w:bCs/>
        </w:rPr>
        <w:t xml:space="preserve">Founded as a joint venture between Horizon Power and Ampcontrol, Boundary Power specializes in innovative stand-alone power systems (SAPS). A key project, </w:t>
      </w:r>
      <w:proofErr w:type="spellStart"/>
      <w:r w:rsidR="00D01A37" w:rsidRPr="00D01A37">
        <w:rPr>
          <w:rFonts w:ascii="Calibri Light" w:eastAsia="Calibri" w:hAnsi="Calibri Light" w:cstheme="minorHAnsi"/>
          <w:bCs/>
        </w:rPr>
        <w:t>HiSAPS</w:t>
      </w:r>
      <w:proofErr w:type="spellEnd"/>
      <w:r w:rsidR="00D01A37" w:rsidRPr="00D01A37">
        <w:rPr>
          <w:rFonts w:ascii="Calibri Light" w:eastAsia="Calibri" w:hAnsi="Calibri Light" w:cstheme="minorHAnsi"/>
          <w:bCs/>
        </w:rPr>
        <w:t xml:space="preserve"> (Hydrogen Integrated Stand-Alone Power System), showcases </w:t>
      </w:r>
      <w:r w:rsidR="00E55FDA">
        <w:rPr>
          <w:rFonts w:ascii="Calibri Light" w:eastAsia="Calibri" w:hAnsi="Calibri Light" w:cstheme="minorHAnsi"/>
          <w:bCs/>
        </w:rPr>
        <w:t>its</w:t>
      </w:r>
      <w:r w:rsidR="00D01A37" w:rsidRPr="00D01A37">
        <w:rPr>
          <w:rFonts w:ascii="Calibri Light" w:eastAsia="Calibri" w:hAnsi="Calibri Light" w:cstheme="minorHAnsi"/>
          <w:bCs/>
        </w:rPr>
        <w:t xml:space="preserve"> advancements in integrating renewable energy sources. Funded by the Victorian Government, this project replaces traditional diesel generators with a hydrogen power system, utilizing solar power to produce hydrogen, which is then used for electricity generation. The project leverages Boundary Power’s award-winning Solar </w:t>
      </w:r>
      <w:proofErr w:type="spellStart"/>
      <w:r w:rsidR="00D01A37" w:rsidRPr="00D01A37">
        <w:rPr>
          <w:rFonts w:ascii="Calibri Light" w:eastAsia="Calibri" w:hAnsi="Calibri Light" w:cstheme="minorHAnsi"/>
          <w:bCs/>
        </w:rPr>
        <w:t>Qube</w:t>
      </w:r>
      <w:proofErr w:type="spellEnd"/>
      <w:r w:rsidR="00D01A37" w:rsidRPr="00D01A37">
        <w:rPr>
          <w:rFonts w:ascii="Calibri Light" w:eastAsia="Calibri" w:hAnsi="Calibri Light" w:cstheme="minorHAnsi"/>
          <w:bCs/>
        </w:rPr>
        <w:t xml:space="preserve">®, a relocatable all-in-one system, and integrates LAVO's hydrogen storage technology, designed in collaboration with </w:t>
      </w:r>
      <w:proofErr w:type="spellStart"/>
      <w:r w:rsidR="00D01A37" w:rsidRPr="00D01A37">
        <w:rPr>
          <w:rFonts w:ascii="Calibri Light" w:eastAsia="Calibri" w:hAnsi="Calibri Light" w:cstheme="minorHAnsi"/>
          <w:bCs/>
        </w:rPr>
        <w:t>Selectronic</w:t>
      </w:r>
      <w:proofErr w:type="spellEnd"/>
      <w:r w:rsidR="00D01A37" w:rsidRPr="00D01A37">
        <w:rPr>
          <w:rFonts w:ascii="Calibri Light" w:eastAsia="Calibri" w:hAnsi="Calibri Light" w:cstheme="minorHAnsi"/>
          <w:bCs/>
        </w:rPr>
        <w:t xml:space="preserve"> for advanced electrical features. This system was demonstrated </w:t>
      </w:r>
      <w:r w:rsidR="007639AB">
        <w:rPr>
          <w:rFonts w:ascii="Calibri Light" w:eastAsia="Calibri" w:hAnsi="Calibri Light" w:cstheme="minorHAnsi"/>
          <w:bCs/>
        </w:rPr>
        <w:t xml:space="preserve">in October 2023 </w:t>
      </w:r>
      <w:r w:rsidR="00D01A37" w:rsidRPr="00D01A37">
        <w:rPr>
          <w:rFonts w:ascii="Calibri Light" w:eastAsia="Calibri" w:hAnsi="Calibri Light" w:cstheme="minorHAnsi"/>
          <w:bCs/>
        </w:rPr>
        <w:t>at the Ampcontrol manufacturing site in Ringwood, powering internal lighting and offering a scalable solution for remote and off-grid locations.</w:t>
      </w:r>
      <w:r w:rsidR="005C4AAA">
        <w:rPr>
          <w:rStyle w:val="EndnoteReference"/>
          <w:rFonts w:ascii="Calibri Light" w:eastAsia="Calibri" w:hAnsi="Calibri Light" w:cstheme="minorHAnsi"/>
          <w:bCs/>
        </w:rPr>
        <w:endnoteReference w:id="26"/>
      </w:r>
      <w:r w:rsidR="005C4AAA">
        <w:rPr>
          <w:rFonts w:ascii="Calibri Light" w:eastAsia="Calibri" w:hAnsi="Calibri Light" w:cstheme="minorHAnsi"/>
          <w:bCs/>
        </w:rPr>
        <w:t xml:space="preserve"> </w:t>
      </w:r>
    </w:p>
    <w:p w14:paraId="05528D58" w14:textId="154DC6A5" w:rsidR="006F04D0" w:rsidRPr="00760CED" w:rsidRDefault="00E016A4" w:rsidP="00760CED">
      <w:pPr>
        <w:spacing w:line="240" w:lineRule="auto"/>
      </w:pPr>
      <w:r>
        <w:rPr>
          <w:rFonts w:ascii="Calibri Light" w:eastAsia="Calibri" w:hAnsi="Calibri Light" w:cstheme="minorHAnsi"/>
          <w:b/>
          <w:bCs/>
          <w:noProof/>
        </w:rPr>
        <w:drawing>
          <wp:anchor distT="0" distB="0" distL="114300" distR="114300" simplePos="0" relativeHeight="251658260" behindDoc="0" locked="0" layoutInCell="1" allowOverlap="1" wp14:anchorId="3907DA5B" wp14:editId="5FB9B772">
            <wp:simplePos x="0" y="0"/>
            <wp:positionH relativeFrom="column">
              <wp:posOffset>4644</wp:posOffset>
            </wp:positionH>
            <wp:positionV relativeFrom="paragraph">
              <wp:posOffset>135467</wp:posOffset>
            </wp:positionV>
            <wp:extent cx="2619765" cy="220133"/>
            <wp:effectExtent l="0" t="0" r="0" b="0"/>
            <wp:wrapSquare wrapText="bothSides"/>
            <wp:docPr id="93474020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740201" name="Picture 934740201"/>
                    <pic:cNvPicPr/>
                  </pic:nvPicPr>
                  <pic:blipFill>
                    <a:blip r:embed="rId34"/>
                    <a:stretch>
                      <a:fillRect/>
                    </a:stretch>
                  </pic:blipFill>
                  <pic:spPr>
                    <a:xfrm>
                      <a:off x="0" y="0"/>
                      <a:ext cx="2619765" cy="220133"/>
                    </a:xfrm>
                    <a:prstGeom prst="rect">
                      <a:avLst/>
                    </a:prstGeom>
                  </pic:spPr>
                </pic:pic>
              </a:graphicData>
            </a:graphic>
            <wp14:sizeRelH relativeFrom="page">
              <wp14:pctWidth>0</wp14:pctWidth>
            </wp14:sizeRelH>
            <wp14:sizeRelV relativeFrom="page">
              <wp14:pctHeight>0</wp14:pctHeight>
            </wp14:sizeRelV>
          </wp:anchor>
        </w:drawing>
      </w:r>
      <w:proofErr w:type="spellStart"/>
      <w:r w:rsidR="00AA042B">
        <w:rPr>
          <w:rFonts w:ascii="Calibri Light" w:eastAsia="Calibri" w:hAnsi="Calibri Light" w:cstheme="minorHAnsi"/>
          <w:b/>
          <w:bCs/>
        </w:rPr>
        <w:t>SunHydrogen</w:t>
      </w:r>
      <w:proofErr w:type="spellEnd"/>
      <w:r w:rsidR="00044BA5">
        <w:rPr>
          <w:rFonts w:ascii="Calibri Light" w:eastAsia="Calibri" w:hAnsi="Calibri Light" w:cstheme="minorHAnsi"/>
          <w:b/>
          <w:bCs/>
        </w:rPr>
        <w:t xml:space="preserve"> (OTCM</w:t>
      </w:r>
      <w:r w:rsidR="00F155B9">
        <w:rPr>
          <w:rFonts w:ascii="Calibri Light" w:eastAsia="Calibri" w:hAnsi="Calibri Light" w:cstheme="minorHAnsi"/>
          <w:b/>
          <w:bCs/>
        </w:rPr>
        <w:t xml:space="preserve">KTS: HYSR): </w:t>
      </w:r>
      <w:r w:rsidR="00566681" w:rsidRPr="00566681">
        <w:rPr>
          <w:rFonts w:ascii="Calibri Light" w:eastAsia="Calibri" w:hAnsi="Calibri Light" w:cstheme="minorHAnsi"/>
          <w:bCs/>
        </w:rPr>
        <w:t xml:space="preserve">Founded in 2009, </w:t>
      </w:r>
      <w:proofErr w:type="spellStart"/>
      <w:r w:rsidR="00566681" w:rsidRPr="00566681">
        <w:rPr>
          <w:rFonts w:ascii="Calibri Light" w:eastAsia="Calibri" w:hAnsi="Calibri Light" w:cstheme="minorHAnsi"/>
          <w:bCs/>
        </w:rPr>
        <w:t>SunHydrogen</w:t>
      </w:r>
      <w:proofErr w:type="spellEnd"/>
      <w:r w:rsidR="00566681" w:rsidRPr="00566681">
        <w:rPr>
          <w:rFonts w:ascii="Calibri Light" w:eastAsia="Calibri" w:hAnsi="Calibri Light" w:cstheme="minorHAnsi"/>
          <w:bCs/>
        </w:rPr>
        <w:t xml:space="preserve"> is a clean energy company focused on developing technology to produce renewable hydrogen using sunlight and water. </w:t>
      </w:r>
      <w:r w:rsidR="00990ABF">
        <w:rPr>
          <w:rFonts w:ascii="Calibri Light" w:eastAsia="Calibri" w:hAnsi="Calibri Light" w:cstheme="minorHAnsi"/>
          <w:bCs/>
        </w:rPr>
        <w:t>The company’s</w:t>
      </w:r>
      <w:r w:rsidR="00566681" w:rsidRPr="00566681">
        <w:rPr>
          <w:rFonts w:ascii="Calibri Light" w:eastAsia="Calibri" w:hAnsi="Calibri Light" w:cstheme="minorHAnsi"/>
          <w:bCs/>
        </w:rPr>
        <w:t xml:space="preserve"> primary innovation, the </w:t>
      </w:r>
      <w:proofErr w:type="spellStart"/>
      <w:r w:rsidR="00566681" w:rsidRPr="00566681">
        <w:rPr>
          <w:rFonts w:ascii="Calibri Light" w:eastAsia="Calibri" w:hAnsi="Calibri Light" w:cstheme="minorHAnsi"/>
          <w:bCs/>
        </w:rPr>
        <w:t>Photoelectrosynthetically</w:t>
      </w:r>
      <w:proofErr w:type="spellEnd"/>
      <w:r w:rsidR="00566681" w:rsidRPr="00566681">
        <w:rPr>
          <w:rFonts w:ascii="Calibri Light" w:eastAsia="Calibri" w:hAnsi="Calibri Light" w:cstheme="minorHAnsi"/>
          <w:bCs/>
        </w:rPr>
        <w:t xml:space="preserve"> Active Heterostructures (PAH), involves billions of microscopic nanoparticles that utilize solar energy to split water molecules into hydrogen and oxygen, creating a green hydrogen production process. Unlike conventional electrolyzers, </w:t>
      </w:r>
      <w:proofErr w:type="spellStart"/>
      <w:r w:rsidR="00566681" w:rsidRPr="00566681">
        <w:rPr>
          <w:rFonts w:ascii="Calibri Light" w:eastAsia="Calibri" w:hAnsi="Calibri Light" w:cstheme="minorHAnsi"/>
          <w:bCs/>
        </w:rPr>
        <w:t>SunHydrogen's</w:t>
      </w:r>
      <w:proofErr w:type="spellEnd"/>
      <w:r w:rsidR="00566681" w:rsidRPr="00566681">
        <w:rPr>
          <w:rFonts w:ascii="Calibri Light" w:eastAsia="Calibri" w:hAnsi="Calibri Light" w:cstheme="minorHAnsi"/>
          <w:bCs/>
        </w:rPr>
        <w:t xml:space="preserve"> technology does not rely on grid power or require high-purity water, making it a cost-effective and scalable solution. This approach aims to provide a sustainable alternative to fossil fuel-derived hydrogen, suitable for diverse applications including transportation and data centers</w:t>
      </w:r>
      <w:r w:rsidR="00DF265B">
        <w:rPr>
          <w:rFonts w:ascii="Calibri Light" w:eastAsia="Calibri" w:hAnsi="Calibri Light" w:cstheme="minorHAnsi"/>
          <w:bCs/>
        </w:rPr>
        <w:t xml:space="preserve">. </w:t>
      </w:r>
      <w:r w:rsidR="001330A7" w:rsidRPr="001330A7">
        <w:rPr>
          <w:rFonts w:ascii="Calibri Light" w:eastAsia="Calibri" w:hAnsi="Calibri Light" w:cstheme="minorHAnsi"/>
          <w:bCs/>
        </w:rPr>
        <w:t xml:space="preserve">In February 2024, </w:t>
      </w:r>
      <w:proofErr w:type="spellStart"/>
      <w:r w:rsidR="001330A7" w:rsidRPr="001330A7">
        <w:rPr>
          <w:rFonts w:ascii="Calibri Light" w:eastAsia="Calibri" w:hAnsi="Calibri Light" w:cstheme="minorHAnsi"/>
          <w:bCs/>
        </w:rPr>
        <w:t>SunHydrogen</w:t>
      </w:r>
      <w:proofErr w:type="spellEnd"/>
      <w:r w:rsidR="001330A7" w:rsidRPr="001330A7">
        <w:rPr>
          <w:rFonts w:ascii="Calibri Light" w:eastAsia="Calibri" w:hAnsi="Calibri Light" w:cstheme="minorHAnsi"/>
          <w:bCs/>
        </w:rPr>
        <w:t xml:space="preserve"> and COTEC partnered to scale up production of green hydrogen panels, with the goal of accelerating commercialization and improving the efficiency and availability of clean energy solutions. The collaboration aims to enhance renewable hydrogen production to meet growing demand and support global sustainability efforts.</w:t>
      </w:r>
      <w:r w:rsidR="00394DEA">
        <w:rPr>
          <w:rStyle w:val="EndnoteReference"/>
          <w:rFonts w:ascii="Calibri Light" w:eastAsia="Calibri" w:hAnsi="Calibri Light" w:cstheme="minorHAnsi"/>
          <w:bCs/>
        </w:rPr>
        <w:endnoteReference w:id="27"/>
      </w:r>
    </w:p>
    <w:p w14:paraId="2C6360AC" w14:textId="24085C0A" w:rsidR="006F04D0" w:rsidRDefault="00F603C6" w:rsidP="00AA042B">
      <w:pPr>
        <w:autoSpaceDE w:val="0"/>
        <w:autoSpaceDN w:val="0"/>
        <w:adjustRightInd w:val="0"/>
        <w:spacing w:after="0" w:line="240" w:lineRule="auto"/>
        <w:contextualSpacing/>
        <w:outlineLvl w:val="0"/>
        <w:rPr>
          <w:rFonts w:ascii="Calibri Light" w:eastAsia="Calibri" w:hAnsi="Calibri Light" w:cstheme="minorHAnsi"/>
          <w:b/>
          <w:bCs/>
        </w:rPr>
      </w:pPr>
      <w:r>
        <w:rPr>
          <w:rFonts w:ascii="Calibri Light" w:eastAsia="Calibri" w:hAnsi="Calibri Light" w:cstheme="minorHAnsi"/>
          <w:b/>
          <w:bCs/>
          <w:noProof/>
        </w:rPr>
        <w:drawing>
          <wp:anchor distT="0" distB="0" distL="114300" distR="114300" simplePos="0" relativeHeight="251658261" behindDoc="0" locked="0" layoutInCell="1" allowOverlap="1" wp14:anchorId="4533AA82" wp14:editId="336103A2">
            <wp:simplePos x="0" y="0"/>
            <wp:positionH relativeFrom="column">
              <wp:posOffset>67310</wp:posOffset>
            </wp:positionH>
            <wp:positionV relativeFrom="paragraph">
              <wp:posOffset>86360</wp:posOffset>
            </wp:positionV>
            <wp:extent cx="1737446" cy="365760"/>
            <wp:effectExtent l="0" t="0" r="2540" b="2540"/>
            <wp:wrapSquare wrapText="bothSides"/>
            <wp:docPr id="1545053543" name="Picture 10" descr="A blue and purple letter 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053543" name="Picture 10" descr="A blue and purple letter d&#10;&#10;Description automatically generated"/>
                    <pic:cNvPicPr/>
                  </pic:nvPicPr>
                  <pic:blipFill>
                    <a:blip r:embed="rId35"/>
                    <a:stretch>
                      <a:fillRect/>
                    </a:stretch>
                  </pic:blipFill>
                  <pic:spPr>
                    <a:xfrm>
                      <a:off x="0" y="0"/>
                      <a:ext cx="1737446" cy="365760"/>
                    </a:xfrm>
                    <a:prstGeom prst="rect">
                      <a:avLst/>
                    </a:prstGeom>
                  </pic:spPr>
                </pic:pic>
              </a:graphicData>
            </a:graphic>
            <wp14:sizeRelH relativeFrom="page">
              <wp14:pctWidth>0</wp14:pctWidth>
            </wp14:sizeRelH>
            <wp14:sizeRelV relativeFrom="page">
              <wp14:pctHeight>0</wp14:pctHeight>
            </wp14:sizeRelV>
          </wp:anchor>
        </w:drawing>
      </w:r>
      <w:proofErr w:type="spellStart"/>
      <w:r w:rsidR="006F04D0">
        <w:rPr>
          <w:rFonts w:ascii="Calibri Light" w:eastAsia="Calibri" w:hAnsi="Calibri Light" w:cstheme="minorHAnsi"/>
          <w:b/>
          <w:bCs/>
        </w:rPr>
        <w:t>Endua</w:t>
      </w:r>
      <w:proofErr w:type="spellEnd"/>
      <w:r w:rsidR="00D17E8A">
        <w:rPr>
          <w:rFonts w:ascii="Calibri Light" w:eastAsia="Calibri" w:hAnsi="Calibri Light" w:cstheme="minorHAnsi"/>
          <w:b/>
          <w:bCs/>
        </w:rPr>
        <w:t xml:space="preserve">: </w:t>
      </w:r>
      <w:r w:rsidR="00D17E8A" w:rsidRPr="00D17E8A">
        <w:rPr>
          <w:rFonts w:ascii="Calibri Light" w:eastAsia="Calibri" w:hAnsi="Calibri Light" w:cstheme="minorHAnsi"/>
          <w:bCs/>
        </w:rPr>
        <w:t xml:space="preserve">Founded in 2021, </w:t>
      </w:r>
      <w:proofErr w:type="spellStart"/>
      <w:r w:rsidR="00D17E8A" w:rsidRPr="00D17E8A">
        <w:rPr>
          <w:rFonts w:ascii="Calibri Light" w:eastAsia="Calibri" w:hAnsi="Calibri Light" w:cstheme="minorHAnsi"/>
          <w:bCs/>
        </w:rPr>
        <w:t>Endua</w:t>
      </w:r>
      <w:proofErr w:type="spellEnd"/>
      <w:r w:rsidR="00D17E8A" w:rsidRPr="00D17E8A">
        <w:rPr>
          <w:rFonts w:ascii="Calibri Light" w:eastAsia="Calibri" w:hAnsi="Calibri Light" w:cstheme="minorHAnsi"/>
          <w:bCs/>
        </w:rPr>
        <w:t xml:space="preserve"> is an Australian company focused on developing advanced hydrogen electrolysis technologies for on-site production of green hydrogen. </w:t>
      </w:r>
      <w:r w:rsidR="00D17E8A">
        <w:rPr>
          <w:rFonts w:ascii="Calibri Light" w:eastAsia="Calibri" w:hAnsi="Calibri Light" w:cstheme="minorHAnsi"/>
          <w:bCs/>
        </w:rPr>
        <w:t xml:space="preserve">Its </w:t>
      </w:r>
      <w:r w:rsidR="00D17E8A" w:rsidRPr="00D17E8A">
        <w:rPr>
          <w:rFonts w:ascii="Calibri Light" w:eastAsia="Calibri" w:hAnsi="Calibri Light" w:cstheme="minorHAnsi"/>
          <w:bCs/>
        </w:rPr>
        <w:t xml:space="preserve">solutions aim to produce hydrogen where and when it is needed, reducing transportation costs and environmental impacts. </w:t>
      </w:r>
      <w:proofErr w:type="spellStart"/>
      <w:r w:rsidR="00D17E8A" w:rsidRPr="00D17E8A">
        <w:rPr>
          <w:rFonts w:ascii="Calibri Light" w:eastAsia="Calibri" w:hAnsi="Calibri Light" w:cstheme="minorHAnsi"/>
          <w:bCs/>
        </w:rPr>
        <w:t>Endua's</w:t>
      </w:r>
      <w:proofErr w:type="spellEnd"/>
      <w:r w:rsidR="00D17E8A" w:rsidRPr="00D17E8A">
        <w:rPr>
          <w:rFonts w:ascii="Calibri Light" w:eastAsia="Calibri" w:hAnsi="Calibri Light" w:cstheme="minorHAnsi"/>
          <w:bCs/>
        </w:rPr>
        <w:t xml:space="preserve"> key products include the </w:t>
      </w:r>
      <w:proofErr w:type="spellStart"/>
      <w:r w:rsidR="00D17E8A" w:rsidRPr="00D17E8A">
        <w:rPr>
          <w:rFonts w:ascii="Calibri Light" w:eastAsia="Calibri" w:hAnsi="Calibri Light" w:cstheme="minorHAnsi"/>
          <w:bCs/>
        </w:rPr>
        <w:t>Endua</w:t>
      </w:r>
      <w:proofErr w:type="spellEnd"/>
      <w:r w:rsidR="00D17E8A" w:rsidRPr="00D17E8A">
        <w:rPr>
          <w:rFonts w:ascii="Calibri Light" w:eastAsia="Calibri" w:hAnsi="Calibri Light" w:cstheme="minorHAnsi"/>
          <w:bCs/>
        </w:rPr>
        <w:t xml:space="preserve"> Power Bank and the </w:t>
      </w:r>
      <w:proofErr w:type="spellStart"/>
      <w:r w:rsidR="00D17E8A" w:rsidRPr="00D17E8A">
        <w:rPr>
          <w:rFonts w:ascii="Calibri Light" w:eastAsia="Calibri" w:hAnsi="Calibri Light" w:cstheme="minorHAnsi"/>
          <w:bCs/>
        </w:rPr>
        <w:t>Endua</w:t>
      </w:r>
      <w:proofErr w:type="spellEnd"/>
      <w:r w:rsidR="00D17E8A" w:rsidRPr="00D17E8A">
        <w:rPr>
          <w:rFonts w:ascii="Calibri Light" w:eastAsia="Calibri" w:hAnsi="Calibri Light" w:cstheme="minorHAnsi"/>
          <w:bCs/>
        </w:rPr>
        <w:t xml:space="preserve"> </w:t>
      </w:r>
      <w:proofErr w:type="spellStart"/>
      <w:r w:rsidR="00D17E8A" w:rsidRPr="00D17E8A">
        <w:rPr>
          <w:rFonts w:ascii="Calibri Light" w:eastAsia="Calibri" w:hAnsi="Calibri Light" w:cstheme="minorHAnsi"/>
          <w:bCs/>
        </w:rPr>
        <w:t>Electrolyser</w:t>
      </w:r>
      <w:proofErr w:type="spellEnd"/>
      <w:r w:rsidR="00D17E8A" w:rsidRPr="00D17E8A">
        <w:rPr>
          <w:rFonts w:ascii="Calibri Light" w:eastAsia="Calibri" w:hAnsi="Calibri Light" w:cstheme="minorHAnsi"/>
          <w:bCs/>
        </w:rPr>
        <w:t xml:space="preserve">. The </w:t>
      </w:r>
      <w:proofErr w:type="spellStart"/>
      <w:r w:rsidR="00D17E8A" w:rsidRPr="00D17E8A">
        <w:rPr>
          <w:rFonts w:ascii="Calibri Light" w:eastAsia="Calibri" w:hAnsi="Calibri Light" w:cstheme="minorHAnsi"/>
          <w:bCs/>
        </w:rPr>
        <w:t>Endua</w:t>
      </w:r>
      <w:proofErr w:type="spellEnd"/>
      <w:r w:rsidR="00D17E8A" w:rsidRPr="00D17E8A">
        <w:rPr>
          <w:rFonts w:ascii="Calibri Light" w:eastAsia="Calibri" w:hAnsi="Calibri Light" w:cstheme="minorHAnsi"/>
          <w:bCs/>
        </w:rPr>
        <w:t xml:space="preserve"> Power Bank is an all-in-one energy storage solution designed for decentralized industrial and commercial operations, offering a modular, drop-in approach adaptable to various applications, providing reliable on-site energy and eliminating dependence on traditional grids and fuel supply chains. The Power Bank can store energy for days to </w:t>
      </w:r>
      <w:r w:rsidR="00CD239A">
        <w:rPr>
          <w:rFonts w:ascii="Calibri Light" w:eastAsia="Calibri" w:hAnsi="Calibri Light" w:cstheme="minorHAnsi"/>
          <w:bCs/>
        </w:rPr>
        <w:t>months</w:t>
      </w:r>
      <w:r w:rsidR="00D17E8A" w:rsidRPr="00D17E8A">
        <w:rPr>
          <w:rFonts w:ascii="Calibri Light" w:eastAsia="Calibri" w:hAnsi="Calibri Light" w:cstheme="minorHAnsi"/>
          <w:bCs/>
        </w:rPr>
        <w:t xml:space="preserve">, making it a suitable replacement for diesel generators in microgrid and standby applications. The </w:t>
      </w:r>
      <w:proofErr w:type="spellStart"/>
      <w:r w:rsidR="00D17E8A" w:rsidRPr="00D17E8A">
        <w:rPr>
          <w:rFonts w:ascii="Calibri Light" w:eastAsia="Calibri" w:hAnsi="Calibri Light" w:cstheme="minorHAnsi"/>
          <w:bCs/>
        </w:rPr>
        <w:t>Endua</w:t>
      </w:r>
      <w:proofErr w:type="spellEnd"/>
      <w:r w:rsidR="00D17E8A" w:rsidRPr="00D17E8A">
        <w:rPr>
          <w:rFonts w:ascii="Calibri Light" w:eastAsia="Calibri" w:hAnsi="Calibri Light" w:cstheme="minorHAnsi"/>
          <w:bCs/>
        </w:rPr>
        <w:t xml:space="preserve"> </w:t>
      </w:r>
      <w:proofErr w:type="spellStart"/>
      <w:r w:rsidR="00D17E8A" w:rsidRPr="00D17E8A">
        <w:rPr>
          <w:rFonts w:ascii="Calibri Light" w:eastAsia="Calibri" w:hAnsi="Calibri Light" w:cstheme="minorHAnsi"/>
          <w:bCs/>
        </w:rPr>
        <w:t>Electrolyser</w:t>
      </w:r>
      <w:proofErr w:type="spellEnd"/>
      <w:r w:rsidR="00D17E8A" w:rsidRPr="00D17E8A">
        <w:rPr>
          <w:rFonts w:ascii="Calibri Light" w:eastAsia="Calibri" w:hAnsi="Calibri Light" w:cstheme="minorHAnsi"/>
          <w:bCs/>
        </w:rPr>
        <w:t xml:space="preserve"> is a plug-and-play, power-to-gas solution for on-site hydrogen generation, featuring a compact and modular design that allows for seamless integration into new and existing sites without extensive upgrades, ensuring peace of mind regarding hydrogen supply chains and mitigating the challenges associated with transportation and bulk storage of hydrogen</w:t>
      </w:r>
      <w:r w:rsidR="0086296C">
        <w:rPr>
          <w:rFonts w:ascii="Calibri Light" w:eastAsia="Calibri" w:hAnsi="Calibri Light" w:cstheme="minorHAnsi"/>
          <w:bCs/>
        </w:rPr>
        <w:t xml:space="preserve">. </w:t>
      </w:r>
      <w:r w:rsidR="007F1CB8">
        <w:rPr>
          <w:rFonts w:ascii="Calibri Light" w:eastAsia="Calibri" w:hAnsi="Calibri Light" w:cstheme="minorHAnsi"/>
          <w:bCs/>
        </w:rPr>
        <w:t xml:space="preserve">In May 2023, </w:t>
      </w:r>
      <w:proofErr w:type="spellStart"/>
      <w:r w:rsidR="007F1CB8">
        <w:rPr>
          <w:rFonts w:ascii="Calibri Light" w:eastAsia="Calibri" w:hAnsi="Calibri Light" w:cstheme="minorHAnsi"/>
          <w:bCs/>
        </w:rPr>
        <w:t>Endua</w:t>
      </w:r>
      <w:proofErr w:type="spellEnd"/>
      <w:r w:rsidR="007F1CB8">
        <w:rPr>
          <w:rFonts w:ascii="Calibri Light" w:eastAsia="Calibri" w:hAnsi="Calibri Light" w:cstheme="minorHAnsi"/>
          <w:bCs/>
        </w:rPr>
        <w:t xml:space="preserve"> raised </w:t>
      </w:r>
      <w:r w:rsidR="006D4251">
        <w:rPr>
          <w:rFonts w:ascii="Calibri Light" w:eastAsia="Calibri" w:hAnsi="Calibri Light" w:cstheme="minorHAnsi"/>
          <w:bCs/>
        </w:rPr>
        <w:t>$7.5 million in pre</w:t>
      </w:r>
      <w:r w:rsidR="0091086F">
        <w:rPr>
          <w:rFonts w:ascii="Calibri Light" w:eastAsia="Calibri" w:hAnsi="Calibri Light" w:cstheme="minorHAnsi"/>
          <w:bCs/>
        </w:rPr>
        <w:t>-series private funding from Queensland Investment Corporation (QIC), Melt Ventures, and 77 Partners.</w:t>
      </w:r>
      <w:r w:rsidR="001D143A">
        <w:rPr>
          <w:rStyle w:val="EndnoteReference"/>
          <w:rFonts w:ascii="Calibri Light" w:eastAsia="Calibri" w:hAnsi="Calibri Light" w:cstheme="minorHAnsi"/>
          <w:bCs/>
        </w:rPr>
        <w:endnoteReference w:id="28"/>
      </w:r>
    </w:p>
    <w:p w14:paraId="4CF442F3" w14:textId="77777777" w:rsidR="005048FD" w:rsidRDefault="005048FD" w:rsidP="009A3F92">
      <w:pPr>
        <w:autoSpaceDE w:val="0"/>
        <w:autoSpaceDN w:val="0"/>
        <w:adjustRightInd w:val="0"/>
        <w:spacing w:after="0" w:line="240" w:lineRule="auto"/>
        <w:contextualSpacing/>
        <w:outlineLvl w:val="0"/>
        <w:rPr>
          <w:rFonts w:ascii="Calibri Light" w:eastAsia="Calibri" w:hAnsi="Calibri Light" w:cstheme="minorHAnsi"/>
          <w:b/>
          <w:bCs/>
        </w:rPr>
      </w:pPr>
    </w:p>
    <w:p w14:paraId="53EB224C" w14:textId="77777777" w:rsidR="0061087F" w:rsidRDefault="0061087F" w:rsidP="00CC46BE">
      <w:pPr>
        <w:autoSpaceDE w:val="0"/>
        <w:autoSpaceDN w:val="0"/>
        <w:adjustRightInd w:val="0"/>
        <w:spacing w:after="0" w:line="240" w:lineRule="auto"/>
        <w:contextualSpacing/>
        <w:jc w:val="right"/>
        <w:outlineLvl w:val="0"/>
        <w:rPr>
          <w:rFonts w:ascii="Calibri Light" w:eastAsia="Calibri" w:hAnsi="Calibri Light" w:cstheme="minorHAnsi"/>
          <w:b/>
          <w:bCs/>
        </w:rPr>
      </w:pPr>
    </w:p>
    <w:p w14:paraId="714721C0" w14:textId="1BC4472C" w:rsidR="00F068F4" w:rsidRDefault="00F068F4" w:rsidP="00CC46BE">
      <w:pPr>
        <w:autoSpaceDE w:val="0"/>
        <w:autoSpaceDN w:val="0"/>
        <w:adjustRightInd w:val="0"/>
        <w:spacing w:after="0" w:line="240" w:lineRule="auto"/>
        <w:contextualSpacing/>
        <w:jc w:val="right"/>
        <w:outlineLvl w:val="0"/>
        <w:rPr>
          <w:rFonts w:ascii="Calibri Light" w:eastAsia="Calibri" w:hAnsi="Calibri Light" w:cstheme="minorHAnsi"/>
          <w:b/>
          <w:bCs/>
        </w:rPr>
      </w:pPr>
      <w:r w:rsidRPr="00EB24FF">
        <w:rPr>
          <w:rFonts w:ascii="Calibri Light" w:eastAsia="Calibri" w:hAnsi="Calibri Light" w:cstheme="minorHAnsi"/>
          <w:b/>
          <w:bCs/>
        </w:rPr>
        <w:lastRenderedPageBreak/>
        <w:t xml:space="preserve">EXECUTIVE TEAM </w:t>
      </w:r>
    </w:p>
    <w:p w14:paraId="04BC5517" w14:textId="2F0372E2" w:rsidR="0061087F" w:rsidRPr="00EB24FF" w:rsidRDefault="0061087F" w:rsidP="00CC46BE">
      <w:pPr>
        <w:autoSpaceDE w:val="0"/>
        <w:autoSpaceDN w:val="0"/>
        <w:adjustRightInd w:val="0"/>
        <w:spacing w:after="0" w:line="240" w:lineRule="auto"/>
        <w:contextualSpacing/>
        <w:jc w:val="right"/>
        <w:outlineLvl w:val="0"/>
        <w:rPr>
          <w:rFonts w:ascii="Calibri Light" w:eastAsia="Calibri" w:hAnsi="Calibri Light" w:cstheme="minorHAnsi"/>
          <w:b/>
          <w:bCs/>
        </w:rPr>
      </w:pPr>
      <w:r>
        <w:rPr>
          <w:rFonts w:ascii="Calibri Light" w:hAnsi="Calibri Light"/>
          <w:b/>
          <w:noProof/>
        </w:rPr>
        <mc:AlternateContent>
          <mc:Choice Requires="wpg">
            <w:drawing>
              <wp:anchor distT="0" distB="0" distL="114300" distR="114300" simplePos="0" relativeHeight="251672604" behindDoc="0" locked="0" layoutInCell="1" allowOverlap="1" wp14:anchorId="325B017F" wp14:editId="68554438">
                <wp:simplePos x="0" y="0"/>
                <wp:positionH relativeFrom="column">
                  <wp:posOffset>0</wp:posOffset>
                </wp:positionH>
                <wp:positionV relativeFrom="paragraph">
                  <wp:posOffset>-635</wp:posOffset>
                </wp:positionV>
                <wp:extent cx="6402653" cy="27432"/>
                <wp:effectExtent l="0" t="0" r="0" b="0"/>
                <wp:wrapNone/>
                <wp:docPr id="1011476673" name="Group 2"/>
                <wp:cNvGraphicFramePr/>
                <a:graphic xmlns:a="http://schemas.openxmlformats.org/drawingml/2006/main">
                  <a:graphicData uri="http://schemas.microsoft.com/office/word/2010/wordprocessingGroup">
                    <wpg:wgp>
                      <wpg:cNvGrpSpPr/>
                      <wpg:grpSpPr>
                        <a:xfrm>
                          <a:off x="0" y="0"/>
                          <a:ext cx="6402653" cy="27432"/>
                          <a:chOff x="0" y="0"/>
                          <a:chExt cx="6402653" cy="27432"/>
                        </a:xfrm>
                      </wpg:grpSpPr>
                      <wps:wsp>
                        <wps:cNvPr id="1664294113" name="Rectangle 1"/>
                        <wps:cNvSpPr/>
                        <wps:spPr>
                          <a:xfrm>
                            <a:off x="2029097" y="0"/>
                            <a:ext cx="4373556" cy="27432"/>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5625806" name="Rectangle 1"/>
                        <wps:cNvSpPr/>
                        <wps:spPr>
                          <a:xfrm>
                            <a:off x="0" y="0"/>
                            <a:ext cx="2026771" cy="27432"/>
                          </a:xfrm>
                          <a:prstGeom prst="rect">
                            <a:avLst/>
                          </a:prstGeom>
                          <a:solidFill>
                            <a:srgbClr val="4202D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3A40331" id="Group 2" o:spid="_x0000_s1026" style="position:absolute;margin-left:0;margin-top:-.05pt;width:504.15pt;height:2.15pt;z-index:251672604" coordsize="64026,2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">
                <v:rect id="Rectangle 1" o:spid="_x0000_s1027" style="position:absolute;left:20290;width:43736;height:27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" fillcolor="black [3213]" stroked="f" strokeweight="2pt"/>
                <v:rect id="Rectangle 1" o:spid="_x0000_s1028" style="position:absolute;width:20267;height:27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" fillcolor="#4202d2" stroked="f" strokeweight="2pt"/>
              </v:group>
            </w:pict>
          </mc:Fallback>
        </mc:AlternateContent>
      </w:r>
    </w:p>
    <w:bookmarkEnd w:id="0"/>
    <w:p w14:paraId="4DDB52B8" w14:textId="77777777" w:rsidR="0061087F" w:rsidRDefault="0061087F" w:rsidP="00F068F4">
      <w:pPr>
        <w:autoSpaceDE w:val="0"/>
        <w:autoSpaceDN w:val="0"/>
        <w:adjustRightInd w:val="0"/>
        <w:spacing w:after="0" w:line="240" w:lineRule="auto"/>
        <w:contextualSpacing/>
        <w:jc w:val="both"/>
        <w:rPr>
          <w:rFonts w:ascii="Calibri Light" w:hAnsi="Calibri Light"/>
        </w:rPr>
      </w:pPr>
    </w:p>
    <w:p w14:paraId="7572067F" w14:textId="065F7CB4" w:rsidR="00F70DB9" w:rsidRPr="006A422F" w:rsidRDefault="00C2051A" w:rsidP="00FC7103">
      <w:pPr>
        <w:spacing w:after="0" w:line="240" w:lineRule="auto"/>
        <w:rPr>
          <w:rFonts w:ascii="Calibri Light" w:eastAsia="Calibri" w:hAnsi="Calibri Light" w:cstheme="minorHAnsi"/>
          <w:bCs/>
        </w:rPr>
      </w:pPr>
      <w:bookmarkStart w:id="1" w:name="Investment"/>
      <w:r>
        <w:rPr>
          <w:rFonts w:ascii="Calibri Light" w:hAnsi="Calibri Light"/>
          <w:bCs/>
          <w:noProof/>
        </w:rPr>
        <w:drawing>
          <wp:anchor distT="0" distB="0" distL="114300" distR="114300" simplePos="0" relativeHeight="251658254" behindDoc="0" locked="0" layoutInCell="1" allowOverlap="1" wp14:anchorId="1DAF1D9A" wp14:editId="71369F2C">
            <wp:simplePos x="0" y="0"/>
            <wp:positionH relativeFrom="column">
              <wp:posOffset>-2540</wp:posOffset>
            </wp:positionH>
            <wp:positionV relativeFrom="paragraph">
              <wp:posOffset>104857</wp:posOffset>
            </wp:positionV>
            <wp:extent cx="1518285" cy="1518285"/>
            <wp:effectExtent l="0" t="0" r="5715" b="5715"/>
            <wp:wrapSquare wrapText="bothSides"/>
            <wp:docPr id="931607081" name="Picture 1" descr="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607081" name="Picture 1" descr="A person in a suit&#10;&#10;Description automatically generated"/>
                    <pic:cNvPicPr/>
                  </pic:nvPicPr>
                  <pic:blipFill>
                    <a:blip r:embed="rId36"/>
                    <a:stretch>
                      <a:fillRect/>
                    </a:stretch>
                  </pic:blipFill>
                  <pic:spPr>
                    <a:xfrm>
                      <a:off x="0" y="0"/>
                      <a:ext cx="1518285" cy="1518285"/>
                    </a:xfrm>
                    <a:prstGeom prst="rect">
                      <a:avLst/>
                    </a:prstGeom>
                  </pic:spPr>
                </pic:pic>
              </a:graphicData>
            </a:graphic>
            <wp14:sizeRelH relativeFrom="page">
              <wp14:pctWidth>0</wp14:pctWidth>
            </wp14:sizeRelH>
            <wp14:sizeRelV relativeFrom="page">
              <wp14:pctHeight>0</wp14:pctHeight>
            </wp14:sizeRelV>
          </wp:anchor>
        </w:drawing>
      </w:r>
      <w:r w:rsidR="00EB6F2D">
        <w:rPr>
          <w:rFonts w:ascii="Calibri Light" w:hAnsi="Calibri Light"/>
          <w:b/>
        </w:rPr>
        <w:t>Alex Ivan</w:t>
      </w:r>
      <w:r w:rsidR="00F70DB9">
        <w:rPr>
          <w:rFonts w:ascii="Calibri Light" w:hAnsi="Calibri Light"/>
          <w:b/>
        </w:rPr>
        <w:t xml:space="preserve">enko PhD, </w:t>
      </w:r>
      <w:r w:rsidR="000E7969">
        <w:rPr>
          <w:rFonts w:ascii="Calibri Light" w:hAnsi="Calibri Light"/>
          <w:b/>
        </w:rPr>
        <w:t xml:space="preserve">Co-Founder and </w:t>
      </w:r>
      <w:r w:rsidR="00F70DB9">
        <w:rPr>
          <w:rFonts w:ascii="Calibri Light" w:hAnsi="Calibri Light"/>
          <w:b/>
        </w:rPr>
        <w:t xml:space="preserve">Chief Executive Officer: </w:t>
      </w:r>
      <w:r w:rsidR="00D80178" w:rsidRPr="00D80178">
        <w:rPr>
          <w:rFonts w:ascii="Calibri Light" w:eastAsia="Calibri" w:hAnsi="Calibri Light" w:cstheme="minorHAnsi"/>
          <w:bCs/>
        </w:rPr>
        <w:t xml:space="preserve">Alex Ivanenko </w:t>
      </w:r>
      <w:r w:rsidR="009A042E">
        <w:rPr>
          <w:rFonts w:ascii="Calibri Light" w:eastAsia="Calibri" w:hAnsi="Calibri Light" w:cstheme="minorHAnsi"/>
          <w:bCs/>
        </w:rPr>
        <w:t xml:space="preserve">co-founded </w:t>
      </w:r>
      <w:r w:rsidR="0023617D">
        <w:rPr>
          <w:rFonts w:ascii="Calibri Light" w:eastAsia="Calibri" w:hAnsi="Calibri Light" w:cstheme="minorHAnsi"/>
          <w:bCs/>
        </w:rPr>
        <w:t>HyWatts in 2023 and serves as i</w:t>
      </w:r>
      <w:r w:rsidR="00E219B6">
        <w:rPr>
          <w:rFonts w:ascii="Calibri Light" w:eastAsia="Calibri" w:hAnsi="Calibri Light" w:cstheme="minorHAnsi"/>
          <w:bCs/>
        </w:rPr>
        <w:t xml:space="preserve">ts Chief Executive Officer (CEO). </w:t>
      </w:r>
      <w:r w:rsidR="00D80178" w:rsidRPr="00D80178">
        <w:rPr>
          <w:rFonts w:ascii="Calibri Light" w:eastAsia="Calibri" w:hAnsi="Calibri Light" w:cstheme="minorHAnsi"/>
          <w:bCs/>
        </w:rPr>
        <w:t xml:space="preserve">Prior to </w:t>
      </w:r>
      <w:r w:rsidR="00BF10AD">
        <w:rPr>
          <w:rFonts w:ascii="Calibri Light" w:eastAsia="Calibri" w:hAnsi="Calibri Light" w:cstheme="minorHAnsi"/>
          <w:bCs/>
        </w:rPr>
        <w:t>HyWatts</w:t>
      </w:r>
      <w:r w:rsidR="00D80178" w:rsidRPr="00D80178">
        <w:rPr>
          <w:rFonts w:ascii="Calibri Light" w:eastAsia="Calibri" w:hAnsi="Calibri Light" w:cstheme="minorHAnsi"/>
          <w:bCs/>
        </w:rPr>
        <w:t xml:space="preserve">, Alex founded and served as CEO of HyPoint for over five years, a Silicon Valley-based manufacturer of next-generation hydrogen fuel cell systems. </w:t>
      </w:r>
      <w:r w:rsidR="00256D30">
        <w:rPr>
          <w:rFonts w:ascii="Calibri Light" w:eastAsia="Calibri" w:hAnsi="Calibri Light" w:cstheme="minorHAnsi"/>
          <w:bCs/>
        </w:rPr>
        <w:t xml:space="preserve">In October 2022, </w:t>
      </w:r>
      <w:r w:rsidR="00687E53">
        <w:rPr>
          <w:rFonts w:ascii="Calibri Light" w:eastAsia="Calibri" w:hAnsi="Calibri Light" w:cstheme="minorHAnsi"/>
          <w:bCs/>
        </w:rPr>
        <w:t xml:space="preserve">HyPoint was acquired </w:t>
      </w:r>
      <w:r w:rsidR="003E6266">
        <w:rPr>
          <w:rFonts w:ascii="Calibri Light" w:eastAsia="Calibri" w:hAnsi="Calibri Light" w:cstheme="minorHAnsi"/>
          <w:bCs/>
        </w:rPr>
        <w:t xml:space="preserve">by </w:t>
      </w:r>
      <w:r w:rsidR="00897AC1">
        <w:rPr>
          <w:rFonts w:ascii="Calibri Light" w:eastAsia="Calibri" w:hAnsi="Calibri Light" w:cstheme="minorHAnsi"/>
          <w:bCs/>
        </w:rPr>
        <w:t xml:space="preserve">hydrogen-electric aircraft manufacturer ZeroAvia for $80 million. </w:t>
      </w:r>
      <w:r w:rsidR="00D80178" w:rsidRPr="00D80178">
        <w:rPr>
          <w:rFonts w:ascii="Calibri Light" w:eastAsia="Calibri" w:hAnsi="Calibri Light" w:cstheme="minorHAnsi"/>
          <w:bCs/>
        </w:rPr>
        <w:t>Before HyPoint, he was a Sales Leader</w:t>
      </w:r>
      <w:r w:rsidR="00A7168D">
        <w:rPr>
          <w:rFonts w:ascii="Calibri Light" w:eastAsia="Calibri" w:hAnsi="Calibri Light" w:cstheme="minorHAnsi"/>
          <w:bCs/>
        </w:rPr>
        <w:t xml:space="preserve">, Commonwealth of Independent States (CIS) </w:t>
      </w:r>
      <w:r w:rsidR="00D80178" w:rsidRPr="00D80178">
        <w:rPr>
          <w:rFonts w:ascii="Calibri Light" w:eastAsia="Calibri" w:hAnsi="Calibri Light" w:cstheme="minorHAnsi"/>
          <w:bCs/>
        </w:rPr>
        <w:t>and Russia</w:t>
      </w:r>
      <w:r w:rsidR="00A7168D">
        <w:rPr>
          <w:rFonts w:ascii="Calibri Light" w:eastAsia="Calibri" w:hAnsi="Calibri Light" w:cstheme="minorHAnsi"/>
          <w:bCs/>
        </w:rPr>
        <w:t>,</w:t>
      </w:r>
      <w:r w:rsidR="00D80178" w:rsidRPr="00D80178">
        <w:rPr>
          <w:rFonts w:ascii="Calibri Light" w:eastAsia="Calibri" w:hAnsi="Calibri Light" w:cstheme="minorHAnsi"/>
          <w:bCs/>
        </w:rPr>
        <w:t xml:space="preserve"> at 3M for over three years. </w:t>
      </w:r>
      <w:r w:rsidR="00A7168D">
        <w:rPr>
          <w:rFonts w:ascii="Calibri Light" w:eastAsia="Calibri" w:hAnsi="Calibri Light" w:cstheme="minorHAnsi"/>
          <w:bCs/>
        </w:rPr>
        <w:t>Additionally, he</w:t>
      </w:r>
      <w:r w:rsidR="00D80178" w:rsidRPr="00D80178">
        <w:rPr>
          <w:rFonts w:ascii="Calibri Light" w:eastAsia="Calibri" w:hAnsi="Calibri Light" w:cstheme="minorHAnsi"/>
          <w:bCs/>
        </w:rPr>
        <w:t xml:space="preserve"> held the position of Area Sales Manager for Russia and CIS at Owens Corning for five years. </w:t>
      </w:r>
      <w:r w:rsidR="00A7168D">
        <w:rPr>
          <w:rFonts w:ascii="Calibri Light" w:eastAsia="Calibri" w:hAnsi="Calibri Light" w:cstheme="minorHAnsi"/>
          <w:bCs/>
        </w:rPr>
        <w:t>Alex has also</w:t>
      </w:r>
      <w:r w:rsidR="00BF27FF">
        <w:rPr>
          <w:rFonts w:ascii="Calibri Light" w:eastAsia="Calibri" w:hAnsi="Calibri Light" w:cstheme="minorHAnsi"/>
          <w:bCs/>
        </w:rPr>
        <w:t xml:space="preserve"> been a</w:t>
      </w:r>
      <w:r w:rsidR="00D80178" w:rsidRPr="00D80178">
        <w:rPr>
          <w:rFonts w:ascii="Calibri Light" w:eastAsia="Calibri" w:hAnsi="Calibri Light" w:cstheme="minorHAnsi"/>
          <w:bCs/>
        </w:rPr>
        <w:t xml:space="preserve"> member of Alchemist Accelerator (Class 24) since 2019. </w:t>
      </w:r>
      <w:r w:rsidR="00403394">
        <w:rPr>
          <w:rFonts w:ascii="Calibri Light" w:eastAsia="Calibri" w:hAnsi="Calibri Light" w:cstheme="minorHAnsi"/>
          <w:bCs/>
        </w:rPr>
        <w:t>He</w:t>
      </w:r>
      <w:r w:rsidR="00D80178" w:rsidRPr="00D80178">
        <w:rPr>
          <w:rFonts w:ascii="Calibri Light" w:eastAsia="Calibri" w:hAnsi="Calibri Light" w:cstheme="minorHAnsi"/>
          <w:bCs/>
        </w:rPr>
        <w:t xml:space="preserve"> holds a</w:t>
      </w:r>
      <w:r w:rsidR="00B33AB0">
        <w:rPr>
          <w:rFonts w:ascii="Calibri Light" w:eastAsia="Calibri" w:hAnsi="Calibri Light" w:cstheme="minorHAnsi"/>
          <w:bCs/>
        </w:rPr>
        <w:t xml:space="preserve"> </w:t>
      </w:r>
      <w:proofErr w:type="gramStart"/>
      <w:r w:rsidR="00B33AB0">
        <w:rPr>
          <w:rFonts w:ascii="Calibri Light" w:eastAsia="Calibri" w:hAnsi="Calibri Light" w:cstheme="minorHAnsi"/>
          <w:bCs/>
        </w:rPr>
        <w:t>Master</w:t>
      </w:r>
      <w:r w:rsidR="00236CD8">
        <w:rPr>
          <w:rFonts w:ascii="Calibri Light" w:eastAsia="Calibri" w:hAnsi="Calibri Light" w:cstheme="minorHAnsi"/>
          <w:bCs/>
        </w:rPr>
        <w:t>’s</w:t>
      </w:r>
      <w:r w:rsidR="00B33AB0">
        <w:rPr>
          <w:rFonts w:ascii="Calibri Light" w:eastAsia="Calibri" w:hAnsi="Calibri Light" w:cstheme="minorHAnsi"/>
          <w:bCs/>
        </w:rPr>
        <w:t xml:space="preserve"> of Business Administration</w:t>
      </w:r>
      <w:proofErr w:type="gramEnd"/>
      <w:r w:rsidR="00B33AB0">
        <w:rPr>
          <w:rFonts w:ascii="Calibri Light" w:eastAsia="Calibri" w:hAnsi="Calibri Light" w:cstheme="minorHAnsi"/>
          <w:bCs/>
        </w:rPr>
        <w:t xml:space="preserve"> (MBA)</w:t>
      </w:r>
      <w:r w:rsidR="00D80178" w:rsidRPr="00D80178">
        <w:rPr>
          <w:rFonts w:ascii="Calibri Light" w:eastAsia="Calibri" w:hAnsi="Calibri Light" w:cstheme="minorHAnsi"/>
          <w:bCs/>
        </w:rPr>
        <w:t xml:space="preserve"> in Business Administration and Management from The Russian Presidential Academy of National Economy and Public Administration (RANEPA), a Doctor of Philosophy (PhD) in Electrochemistry, and an Engineer</w:t>
      </w:r>
      <w:r w:rsidR="006D254E">
        <w:rPr>
          <w:rFonts w:ascii="Calibri Light" w:eastAsia="Calibri" w:hAnsi="Calibri Light" w:cstheme="minorHAnsi"/>
          <w:bCs/>
        </w:rPr>
        <w:t>ing</w:t>
      </w:r>
      <w:r w:rsidR="00D80178" w:rsidRPr="00D80178">
        <w:rPr>
          <w:rFonts w:ascii="Calibri Light" w:eastAsia="Calibri" w:hAnsi="Calibri Light" w:cstheme="minorHAnsi"/>
          <w:bCs/>
        </w:rPr>
        <w:t xml:space="preserve"> degree from Saratov State Technical University.</w:t>
      </w:r>
    </w:p>
    <w:p w14:paraId="719C9165" w14:textId="77777777" w:rsidR="00FC7103" w:rsidRDefault="00FC7103" w:rsidP="00FC7103">
      <w:pPr>
        <w:spacing w:after="0" w:line="240" w:lineRule="auto"/>
        <w:rPr>
          <w:rFonts w:ascii="Calibri Light" w:hAnsi="Calibri Light"/>
          <w:b/>
        </w:rPr>
      </w:pPr>
    </w:p>
    <w:p w14:paraId="7295D88B" w14:textId="28AE8B21" w:rsidR="000F6D38" w:rsidRDefault="006C7E89" w:rsidP="00FC7103">
      <w:pPr>
        <w:spacing w:after="0" w:line="240" w:lineRule="auto"/>
        <w:rPr>
          <w:rFonts w:ascii="Calibri Light" w:eastAsia="Calibri" w:hAnsi="Calibri Light" w:cstheme="minorHAnsi"/>
          <w:bCs/>
        </w:rPr>
      </w:pPr>
      <w:r>
        <w:rPr>
          <w:noProof/>
        </w:rPr>
        <w:drawing>
          <wp:anchor distT="0" distB="0" distL="114300" distR="114300" simplePos="0" relativeHeight="251658255" behindDoc="0" locked="0" layoutInCell="1" allowOverlap="1" wp14:anchorId="3529ABFB" wp14:editId="5FCE1F6D">
            <wp:simplePos x="0" y="0"/>
            <wp:positionH relativeFrom="column">
              <wp:posOffset>0</wp:posOffset>
            </wp:positionH>
            <wp:positionV relativeFrom="paragraph">
              <wp:posOffset>15028</wp:posOffset>
            </wp:positionV>
            <wp:extent cx="1521460" cy="1473200"/>
            <wp:effectExtent l="0" t="0" r="2540" b="0"/>
            <wp:wrapSquare wrapText="bothSides"/>
            <wp:docPr id="1669484504" name="Picture 4"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484504" name="Picture 4" descr="A person smiling at the camera&#10;&#10;Description automatically generated"/>
                    <pic:cNvPicPr/>
                  </pic:nvPicPr>
                  <pic:blipFill>
                    <a:blip r:embed="rId37"/>
                    <a:stretch>
                      <a:fillRect/>
                    </a:stretch>
                  </pic:blipFill>
                  <pic:spPr>
                    <a:xfrm>
                      <a:off x="0" y="0"/>
                      <a:ext cx="1521460" cy="1473200"/>
                    </a:xfrm>
                    <a:prstGeom prst="rect">
                      <a:avLst/>
                    </a:prstGeom>
                  </pic:spPr>
                </pic:pic>
              </a:graphicData>
            </a:graphic>
            <wp14:sizeRelH relativeFrom="page">
              <wp14:pctWidth>0</wp14:pctWidth>
            </wp14:sizeRelH>
            <wp14:sizeRelV relativeFrom="page">
              <wp14:pctHeight>0</wp14:pctHeight>
            </wp14:sizeRelV>
          </wp:anchor>
        </w:drawing>
      </w:r>
      <w:r w:rsidR="00F70DB9">
        <w:rPr>
          <w:rFonts w:ascii="Calibri Light" w:hAnsi="Calibri Light"/>
          <w:b/>
        </w:rPr>
        <w:t>Die</w:t>
      </w:r>
      <w:r w:rsidR="000F6D38">
        <w:rPr>
          <w:rFonts w:ascii="Calibri Light" w:hAnsi="Calibri Light"/>
          <w:b/>
        </w:rPr>
        <w:t xml:space="preserve">tmar Trees, PhD, </w:t>
      </w:r>
      <w:r w:rsidR="000E7969">
        <w:rPr>
          <w:rFonts w:ascii="Calibri Light" w:hAnsi="Calibri Light"/>
          <w:b/>
        </w:rPr>
        <w:t xml:space="preserve">Co-Founder and </w:t>
      </w:r>
      <w:r w:rsidR="000F6D38">
        <w:rPr>
          <w:rFonts w:ascii="Calibri Light" w:hAnsi="Calibri Light"/>
          <w:b/>
        </w:rPr>
        <w:t>Chief Technology Officer:</w:t>
      </w:r>
      <w:r w:rsidR="006A422F" w:rsidRPr="006A422F">
        <w:t xml:space="preserve"> </w:t>
      </w:r>
      <w:r w:rsidR="006A422F" w:rsidRPr="006A422F">
        <w:rPr>
          <w:rFonts w:ascii="Calibri Light" w:eastAsia="Calibri" w:hAnsi="Calibri Light" w:cstheme="minorHAnsi"/>
          <w:bCs/>
        </w:rPr>
        <w:t xml:space="preserve">Dietmar Trees </w:t>
      </w:r>
      <w:r w:rsidR="00326937">
        <w:rPr>
          <w:rFonts w:ascii="Calibri Light" w:eastAsia="Calibri" w:hAnsi="Calibri Light" w:cstheme="minorHAnsi"/>
          <w:bCs/>
        </w:rPr>
        <w:t>help</w:t>
      </w:r>
      <w:r w:rsidR="007C0B72">
        <w:rPr>
          <w:rFonts w:ascii="Calibri Light" w:eastAsia="Calibri" w:hAnsi="Calibri Light" w:cstheme="minorHAnsi"/>
          <w:bCs/>
        </w:rPr>
        <w:t>ed</w:t>
      </w:r>
      <w:r w:rsidR="00326937">
        <w:rPr>
          <w:rFonts w:ascii="Calibri Light" w:eastAsia="Calibri" w:hAnsi="Calibri Light" w:cstheme="minorHAnsi"/>
          <w:bCs/>
        </w:rPr>
        <w:t xml:space="preserve"> </w:t>
      </w:r>
      <w:r w:rsidR="006D254E">
        <w:rPr>
          <w:rFonts w:ascii="Calibri Light" w:eastAsia="Calibri" w:hAnsi="Calibri Light" w:cstheme="minorHAnsi"/>
          <w:bCs/>
        </w:rPr>
        <w:t>found</w:t>
      </w:r>
      <w:r w:rsidR="00326937">
        <w:rPr>
          <w:rFonts w:ascii="Calibri Light" w:eastAsia="Calibri" w:hAnsi="Calibri Light" w:cstheme="minorHAnsi"/>
          <w:bCs/>
        </w:rPr>
        <w:t xml:space="preserve"> HyWatts in 2023</w:t>
      </w:r>
      <w:r w:rsidR="00BD2DB8">
        <w:rPr>
          <w:rFonts w:ascii="Calibri Light" w:eastAsia="Calibri" w:hAnsi="Calibri Light" w:cstheme="minorHAnsi"/>
          <w:bCs/>
        </w:rPr>
        <w:t xml:space="preserve"> and currently serves as its </w:t>
      </w:r>
      <w:r w:rsidR="006A422F" w:rsidRPr="006A422F">
        <w:rPr>
          <w:rFonts w:ascii="Calibri Light" w:eastAsia="Calibri" w:hAnsi="Calibri Light" w:cstheme="minorHAnsi"/>
          <w:bCs/>
        </w:rPr>
        <w:t>Chief Technology Officer</w:t>
      </w:r>
      <w:r w:rsidR="00BD2DB8">
        <w:rPr>
          <w:rFonts w:ascii="Calibri Light" w:eastAsia="Calibri" w:hAnsi="Calibri Light" w:cstheme="minorHAnsi"/>
          <w:bCs/>
        </w:rPr>
        <w:t xml:space="preserve">. </w:t>
      </w:r>
      <w:r w:rsidR="006A422F" w:rsidRPr="006A422F">
        <w:rPr>
          <w:rFonts w:ascii="Calibri Light" w:eastAsia="Calibri" w:hAnsi="Calibri Light" w:cstheme="minorHAnsi"/>
          <w:bCs/>
        </w:rPr>
        <w:t xml:space="preserve">Prior to this, Dietmar was the Head of Innovation and Program Management for the Rotorcraft Division at ZeroAvia for just over a year. He also served as the Head of Program Management at HyPoint for over a year. Before joining HyPoint, Dietmar spent over six years at </w:t>
      </w:r>
      <w:r w:rsidR="00A4304A">
        <w:rPr>
          <w:rFonts w:ascii="Calibri Light" w:eastAsia="Calibri" w:hAnsi="Calibri Light" w:cstheme="minorHAnsi"/>
          <w:bCs/>
        </w:rPr>
        <w:t xml:space="preserve">semiconductor company </w:t>
      </w:r>
      <w:r w:rsidR="006A422F" w:rsidRPr="006A422F">
        <w:rPr>
          <w:rFonts w:ascii="Calibri Light" w:eastAsia="Calibri" w:hAnsi="Calibri Light" w:cstheme="minorHAnsi"/>
          <w:bCs/>
        </w:rPr>
        <w:t xml:space="preserve">ASML, where he held roles as Project Manager and Team Lead Supply Chain Engineering. His earlier career includes positions at Pratt &amp; Whitney as Program Chief Engineer and Project Manager, and at United Technologies, where he served in various roles including Director of Supply Chain Management and Program Manager over an eight-year span. Dietmar holds an MBA in Business Administration from UC Irvine </w:t>
      </w:r>
      <w:r w:rsidR="0026785F">
        <w:rPr>
          <w:rFonts w:ascii="Calibri Light" w:eastAsia="Calibri" w:hAnsi="Calibri Light" w:cstheme="minorHAnsi"/>
          <w:bCs/>
        </w:rPr>
        <w:t>as well as</w:t>
      </w:r>
      <w:r w:rsidR="006A422F" w:rsidRPr="006A422F">
        <w:rPr>
          <w:rFonts w:ascii="Calibri Light" w:eastAsia="Calibri" w:hAnsi="Calibri Light" w:cstheme="minorHAnsi"/>
          <w:bCs/>
        </w:rPr>
        <w:t xml:space="preserve"> a </w:t>
      </w:r>
      <w:r w:rsidR="0026785F">
        <w:rPr>
          <w:rFonts w:ascii="Calibri Light" w:eastAsia="Calibri" w:hAnsi="Calibri Light" w:cstheme="minorHAnsi"/>
          <w:bCs/>
        </w:rPr>
        <w:t xml:space="preserve">Doctor of Science and </w:t>
      </w:r>
      <w:r w:rsidR="006A422F" w:rsidRPr="006A422F">
        <w:rPr>
          <w:rFonts w:ascii="Calibri Light" w:eastAsia="Calibri" w:hAnsi="Calibri Light" w:cstheme="minorHAnsi"/>
          <w:bCs/>
        </w:rPr>
        <w:t>PhD in Engineering from RWTH Aachen University.</w:t>
      </w:r>
      <w:r w:rsidR="006D37E4">
        <w:rPr>
          <w:rFonts w:ascii="Calibri Light" w:eastAsia="Calibri" w:hAnsi="Calibri Light" w:cstheme="minorHAnsi"/>
          <w:bCs/>
        </w:rPr>
        <w:t xml:space="preserve"> </w:t>
      </w:r>
      <w:r w:rsidR="000F0C20">
        <w:rPr>
          <w:rFonts w:ascii="Calibri Light" w:eastAsia="Calibri" w:hAnsi="Calibri Light" w:cstheme="minorHAnsi"/>
          <w:bCs/>
        </w:rPr>
        <w:t>Additionally, he has authored 11 publications</w:t>
      </w:r>
      <w:r w:rsidR="000F0C20">
        <w:rPr>
          <w:rStyle w:val="EndnoteReference"/>
          <w:rFonts w:ascii="Calibri Light" w:eastAsia="Calibri" w:hAnsi="Calibri Light" w:cstheme="minorHAnsi"/>
          <w:bCs/>
        </w:rPr>
        <w:endnoteReference w:id="29"/>
      </w:r>
      <w:r w:rsidR="000F0C20">
        <w:rPr>
          <w:rFonts w:ascii="Calibri Light" w:eastAsia="Calibri" w:hAnsi="Calibri Light" w:cstheme="minorHAnsi"/>
          <w:bCs/>
        </w:rPr>
        <w:t xml:space="preserve"> and holds </w:t>
      </w:r>
      <w:r w:rsidR="009871AB">
        <w:rPr>
          <w:rFonts w:ascii="Calibri Light" w:eastAsia="Calibri" w:hAnsi="Calibri Light" w:cstheme="minorHAnsi"/>
          <w:bCs/>
        </w:rPr>
        <w:t>16</w:t>
      </w:r>
      <w:r w:rsidR="000F0C20">
        <w:rPr>
          <w:rFonts w:ascii="Calibri Light" w:eastAsia="Calibri" w:hAnsi="Calibri Light" w:cstheme="minorHAnsi"/>
          <w:bCs/>
        </w:rPr>
        <w:t xml:space="preserve"> patents.</w:t>
      </w:r>
      <w:r w:rsidR="00760CE5">
        <w:rPr>
          <w:rStyle w:val="EndnoteReference"/>
          <w:rFonts w:ascii="Calibri Light" w:eastAsia="Calibri" w:hAnsi="Calibri Light" w:cstheme="minorHAnsi"/>
          <w:bCs/>
        </w:rPr>
        <w:endnoteReference w:id="30"/>
      </w:r>
    </w:p>
    <w:p w14:paraId="1C0F4EB3" w14:textId="7B4E410C" w:rsidR="00FC7103" w:rsidRPr="00FC7103" w:rsidRDefault="00FC7103" w:rsidP="00FC7103">
      <w:pPr>
        <w:spacing w:after="0" w:line="240" w:lineRule="auto"/>
      </w:pPr>
    </w:p>
    <w:p w14:paraId="1AB0B25C" w14:textId="18BC3B38" w:rsidR="00D76462" w:rsidRPr="00E74C1E" w:rsidRDefault="00E62140" w:rsidP="00332A75">
      <w:pPr>
        <w:pStyle w:val="ListParagraph"/>
        <w:spacing w:after="0" w:line="240" w:lineRule="auto"/>
        <w:ind w:left="0"/>
        <w:rPr>
          <w:rFonts w:ascii="Calibri Light" w:eastAsia="Calibri" w:hAnsi="Calibri Light" w:cstheme="minorHAnsi"/>
          <w:bCs/>
        </w:rPr>
      </w:pPr>
      <w:r>
        <w:rPr>
          <w:rFonts w:ascii="Calibri Light" w:hAnsi="Calibri Light"/>
          <w:bCs/>
          <w:noProof/>
        </w:rPr>
        <w:drawing>
          <wp:anchor distT="0" distB="0" distL="114300" distR="114300" simplePos="0" relativeHeight="251658256" behindDoc="0" locked="0" layoutInCell="1" allowOverlap="1" wp14:anchorId="25DA07A3" wp14:editId="763EE74F">
            <wp:simplePos x="0" y="0"/>
            <wp:positionH relativeFrom="column">
              <wp:posOffset>76200</wp:posOffset>
            </wp:positionH>
            <wp:positionV relativeFrom="paragraph">
              <wp:posOffset>59055</wp:posOffset>
            </wp:positionV>
            <wp:extent cx="1397000" cy="1397000"/>
            <wp:effectExtent l="0" t="0" r="0" b="0"/>
            <wp:wrapSquare wrapText="bothSides"/>
            <wp:docPr id="1015256978" name="Picture 5" descr="A person wearing glasses and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256978" name="Picture 5" descr="A person wearing glasses and a hat&#10;&#10;Description automatically generated"/>
                    <pic:cNvPicPr/>
                  </pic:nvPicPr>
                  <pic:blipFill>
                    <a:blip r:embed="rId38"/>
                    <a:stretch>
                      <a:fillRect/>
                    </a:stretch>
                  </pic:blipFill>
                  <pic:spPr>
                    <a:xfrm>
                      <a:off x="0" y="0"/>
                      <a:ext cx="1397000" cy="1397000"/>
                    </a:xfrm>
                    <a:prstGeom prst="rect">
                      <a:avLst/>
                    </a:prstGeom>
                  </pic:spPr>
                </pic:pic>
              </a:graphicData>
            </a:graphic>
            <wp14:sizeRelH relativeFrom="page">
              <wp14:pctWidth>0</wp14:pctWidth>
            </wp14:sizeRelH>
            <wp14:sizeRelV relativeFrom="page">
              <wp14:pctHeight>0</wp14:pctHeight>
            </wp14:sizeRelV>
          </wp:anchor>
        </w:drawing>
      </w:r>
      <w:r w:rsidR="000F6D38">
        <w:rPr>
          <w:rFonts w:ascii="Calibri Light" w:hAnsi="Calibri Light"/>
          <w:b/>
        </w:rPr>
        <w:t xml:space="preserve">Sam Ruben, </w:t>
      </w:r>
      <w:r w:rsidR="000E7969">
        <w:rPr>
          <w:rFonts w:ascii="Calibri Light" w:hAnsi="Calibri Light"/>
          <w:b/>
        </w:rPr>
        <w:t xml:space="preserve">Co-Founder and </w:t>
      </w:r>
      <w:r w:rsidR="000F6D38">
        <w:rPr>
          <w:rFonts w:ascii="Calibri Light" w:hAnsi="Calibri Light"/>
          <w:b/>
        </w:rPr>
        <w:t xml:space="preserve">Chief Business Development Officer: </w:t>
      </w:r>
      <w:r w:rsidR="00332A75" w:rsidRPr="00332A75">
        <w:rPr>
          <w:rFonts w:ascii="Calibri Light" w:eastAsia="Calibri" w:hAnsi="Calibri Light" w:cstheme="minorHAnsi"/>
          <w:bCs/>
        </w:rPr>
        <w:t xml:space="preserve">Sam Ruben </w:t>
      </w:r>
      <w:r w:rsidR="002D4931">
        <w:rPr>
          <w:rFonts w:ascii="Calibri Light" w:eastAsia="Calibri" w:hAnsi="Calibri Light" w:cstheme="minorHAnsi"/>
          <w:bCs/>
        </w:rPr>
        <w:t xml:space="preserve">founded HyWatts </w:t>
      </w:r>
      <w:r w:rsidR="004D224E">
        <w:rPr>
          <w:rFonts w:ascii="Calibri Light" w:eastAsia="Calibri" w:hAnsi="Calibri Light" w:cstheme="minorHAnsi"/>
          <w:bCs/>
        </w:rPr>
        <w:t>alongside Alex and Dietmar in 2023</w:t>
      </w:r>
      <w:r w:rsidR="00332A75" w:rsidRPr="00332A75">
        <w:rPr>
          <w:rFonts w:ascii="Calibri Light" w:eastAsia="Calibri" w:hAnsi="Calibri Light" w:cstheme="minorHAnsi"/>
          <w:bCs/>
        </w:rPr>
        <w:t xml:space="preserve"> and </w:t>
      </w:r>
      <w:r w:rsidR="004D224E">
        <w:rPr>
          <w:rFonts w:ascii="Calibri Light" w:eastAsia="Calibri" w:hAnsi="Calibri Light" w:cstheme="minorHAnsi"/>
          <w:bCs/>
        </w:rPr>
        <w:t xml:space="preserve">serves as </w:t>
      </w:r>
      <w:r w:rsidR="00332A75" w:rsidRPr="00332A75">
        <w:rPr>
          <w:rFonts w:ascii="Calibri Light" w:eastAsia="Calibri" w:hAnsi="Calibri Light" w:cstheme="minorHAnsi"/>
          <w:bCs/>
        </w:rPr>
        <w:t>Chief Business Development Officer</w:t>
      </w:r>
      <w:r w:rsidR="004D224E">
        <w:rPr>
          <w:rFonts w:ascii="Calibri Light" w:eastAsia="Calibri" w:hAnsi="Calibri Light" w:cstheme="minorHAnsi"/>
          <w:bCs/>
        </w:rPr>
        <w:t xml:space="preserve">. </w:t>
      </w:r>
      <w:r w:rsidR="00BE7310">
        <w:rPr>
          <w:rFonts w:ascii="Calibri Light" w:eastAsia="Calibri" w:hAnsi="Calibri Light" w:cstheme="minorHAnsi"/>
          <w:bCs/>
        </w:rPr>
        <w:t>Sam</w:t>
      </w:r>
      <w:r w:rsidR="00332A75" w:rsidRPr="00332A75">
        <w:rPr>
          <w:rFonts w:ascii="Calibri Light" w:eastAsia="Calibri" w:hAnsi="Calibri Light" w:cstheme="minorHAnsi"/>
          <w:bCs/>
        </w:rPr>
        <w:t xml:space="preserve"> is also a </w:t>
      </w:r>
      <w:r w:rsidR="004D224E">
        <w:rPr>
          <w:rFonts w:ascii="Calibri Light" w:eastAsia="Calibri" w:hAnsi="Calibri Light" w:cstheme="minorHAnsi"/>
          <w:bCs/>
        </w:rPr>
        <w:t>C</w:t>
      </w:r>
      <w:r w:rsidR="00332A75" w:rsidRPr="00332A75">
        <w:rPr>
          <w:rFonts w:ascii="Calibri Light" w:eastAsia="Calibri" w:hAnsi="Calibri Light" w:cstheme="minorHAnsi"/>
          <w:bCs/>
        </w:rPr>
        <w:t xml:space="preserve">ore </w:t>
      </w:r>
      <w:r w:rsidR="004D224E">
        <w:rPr>
          <w:rFonts w:ascii="Calibri Light" w:eastAsia="Calibri" w:hAnsi="Calibri Light" w:cstheme="minorHAnsi"/>
          <w:bCs/>
        </w:rPr>
        <w:t>M</w:t>
      </w:r>
      <w:r w:rsidR="00332A75" w:rsidRPr="00332A75">
        <w:rPr>
          <w:rFonts w:ascii="Calibri Light" w:eastAsia="Calibri" w:hAnsi="Calibri Light" w:cstheme="minorHAnsi"/>
          <w:bCs/>
        </w:rPr>
        <w:t xml:space="preserve">ember of the G20 Sustainability Taskforce at the World Economic Forum, a position he has held since January 2023. Prior to his current roles, Sam co-founded Mighty Buildings, where he served as Chief Sustainability Officer </w:t>
      </w:r>
      <w:r w:rsidR="0037443C">
        <w:rPr>
          <w:rFonts w:ascii="Calibri Light" w:eastAsia="Calibri" w:hAnsi="Calibri Light" w:cstheme="minorHAnsi"/>
          <w:bCs/>
        </w:rPr>
        <w:t xml:space="preserve">for nearly five years before shifting into the role of </w:t>
      </w:r>
      <w:r w:rsidR="00332A75" w:rsidRPr="00332A75">
        <w:rPr>
          <w:rFonts w:ascii="Calibri Light" w:eastAsia="Calibri" w:hAnsi="Calibri Light" w:cstheme="minorHAnsi"/>
          <w:bCs/>
        </w:rPr>
        <w:t xml:space="preserve">Senior Sustainability Advisor </w:t>
      </w:r>
      <w:r w:rsidR="0037443C">
        <w:rPr>
          <w:rFonts w:ascii="Calibri Light" w:eastAsia="Calibri" w:hAnsi="Calibri Light" w:cstheme="minorHAnsi"/>
          <w:bCs/>
        </w:rPr>
        <w:t xml:space="preserve">in </w:t>
      </w:r>
      <w:r w:rsidR="00BE7310">
        <w:rPr>
          <w:rFonts w:ascii="Calibri Light" w:eastAsia="Calibri" w:hAnsi="Calibri Light" w:cstheme="minorHAnsi"/>
          <w:bCs/>
        </w:rPr>
        <w:t xml:space="preserve">April 2022. </w:t>
      </w:r>
      <w:r w:rsidR="00332A75" w:rsidRPr="00332A75">
        <w:rPr>
          <w:rFonts w:ascii="Calibri Light" w:eastAsia="Calibri" w:hAnsi="Calibri Light" w:cstheme="minorHAnsi"/>
          <w:bCs/>
        </w:rPr>
        <w:t xml:space="preserve">He also co-founded and </w:t>
      </w:r>
      <w:r w:rsidR="000E5E5B">
        <w:rPr>
          <w:rFonts w:ascii="Calibri Light" w:eastAsia="Calibri" w:hAnsi="Calibri Light" w:cstheme="minorHAnsi"/>
          <w:bCs/>
        </w:rPr>
        <w:t xml:space="preserve">has </w:t>
      </w:r>
      <w:r w:rsidR="00332A75" w:rsidRPr="00332A75">
        <w:rPr>
          <w:rFonts w:ascii="Calibri Light" w:eastAsia="Calibri" w:hAnsi="Calibri Light" w:cstheme="minorHAnsi"/>
          <w:bCs/>
        </w:rPr>
        <w:t>serve</w:t>
      </w:r>
      <w:r w:rsidR="000E5E5B">
        <w:rPr>
          <w:rFonts w:ascii="Calibri Light" w:eastAsia="Calibri" w:hAnsi="Calibri Light" w:cstheme="minorHAnsi"/>
          <w:bCs/>
        </w:rPr>
        <w:t>d</w:t>
      </w:r>
      <w:r w:rsidR="00332A75" w:rsidRPr="00332A75">
        <w:rPr>
          <w:rFonts w:ascii="Calibri Light" w:eastAsia="Calibri" w:hAnsi="Calibri Light" w:cstheme="minorHAnsi"/>
          <w:bCs/>
        </w:rPr>
        <w:t xml:space="preserve"> as a Senior Sustainability Advisor at </w:t>
      </w:r>
      <w:proofErr w:type="spellStart"/>
      <w:r w:rsidR="00332A75" w:rsidRPr="00332A75">
        <w:rPr>
          <w:rFonts w:ascii="Calibri Light" w:eastAsia="Calibri" w:hAnsi="Calibri Light" w:cstheme="minorHAnsi"/>
          <w:bCs/>
        </w:rPr>
        <w:t>BuildTech</w:t>
      </w:r>
      <w:proofErr w:type="spellEnd"/>
      <w:r w:rsidR="00332A75" w:rsidRPr="00332A75">
        <w:rPr>
          <w:rFonts w:ascii="Calibri Light" w:eastAsia="Calibri" w:hAnsi="Calibri Light" w:cstheme="minorHAnsi"/>
          <w:bCs/>
        </w:rPr>
        <w:t xml:space="preserve"> VC since October 2021. Additionally, Sam is an </w:t>
      </w:r>
      <w:r w:rsidR="000E5E5B">
        <w:rPr>
          <w:rFonts w:ascii="Calibri Light" w:eastAsia="Calibri" w:hAnsi="Calibri Light" w:cstheme="minorHAnsi"/>
          <w:bCs/>
        </w:rPr>
        <w:t>A</w:t>
      </w:r>
      <w:r w:rsidR="00332A75" w:rsidRPr="00332A75">
        <w:rPr>
          <w:rFonts w:ascii="Calibri Light" w:eastAsia="Calibri" w:hAnsi="Calibri Light" w:cstheme="minorHAnsi"/>
          <w:bCs/>
        </w:rPr>
        <w:t xml:space="preserve">dvisor at ADL Ventures and an angel investor in multiple companies including </w:t>
      </w:r>
      <w:proofErr w:type="spellStart"/>
      <w:r w:rsidR="00332A75" w:rsidRPr="00332A75">
        <w:rPr>
          <w:rFonts w:ascii="Calibri Light" w:eastAsia="Calibri" w:hAnsi="Calibri Light" w:cstheme="minorHAnsi"/>
          <w:bCs/>
        </w:rPr>
        <w:t>RainStick</w:t>
      </w:r>
      <w:proofErr w:type="spellEnd"/>
      <w:r w:rsidR="00332A75" w:rsidRPr="00332A75">
        <w:rPr>
          <w:rFonts w:ascii="Calibri Light" w:eastAsia="Calibri" w:hAnsi="Calibri Light" w:cstheme="minorHAnsi"/>
          <w:bCs/>
        </w:rPr>
        <w:t xml:space="preserve">, </w:t>
      </w:r>
      <w:proofErr w:type="spellStart"/>
      <w:r w:rsidR="00332A75" w:rsidRPr="00332A75">
        <w:rPr>
          <w:rFonts w:ascii="Calibri Light" w:eastAsia="Calibri" w:hAnsi="Calibri Light" w:cstheme="minorHAnsi"/>
          <w:bCs/>
        </w:rPr>
        <w:t>Swyft</w:t>
      </w:r>
      <w:proofErr w:type="spellEnd"/>
      <w:r w:rsidR="00332A75" w:rsidRPr="00332A75">
        <w:rPr>
          <w:rFonts w:ascii="Calibri Light" w:eastAsia="Calibri" w:hAnsi="Calibri Light" w:cstheme="minorHAnsi"/>
          <w:bCs/>
        </w:rPr>
        <w:t xml:space="preserve"> Cities, </w:t>
      </w:r>
      <w:proofErr w:type="spellStart"/>
      <w:r w:rsidR="00332A75" w:rsidRPr="00332A75">
        <w:rPr>
          <w:rFonts w:ascii="Calibri Light" w:eastAsia="Calibri" w:hAnsi="Calibri Light" w:cstheme="minorHAnsi"/>
          <w:bCs/>
        </w:rPr>
        <w:t>Zauben</w:t>
      </w:r>
      <w:proofErr w:type="spellEnd"/>
      <w:r w:rsidR="00332A75" w:rsidRPr="00332A75">
        <w:rPr>
          <w:rFonts w:ascii="Calibri Light" w:eastAsia="Calibri" w:hAnsi="Calibri Light" w:cstheme="minorHAnsi"/>
          <w:bCs/>
        </w:rPr>
        <w:t xml:space="preserve">, Rise, </w:t>
      </w:r>
      <w:r w:rsidR="000E5E5B">
        <w:rPr>
          <w:rFonts w:ascii="Calibri Light" w:eastAsia="Calibri" w:hAnsi="Calibri Light" w:cstheme="minorHAnsi"/>
          <w:bCs/>
        </w:rPr>
        <w:t xml:space="preserve">and </w:t>
      </w:r>
      <w:proofErr w:type="spellStart"/>
      <w:r w:rsidR="00332A75" w:rsidRPr="00332A75">
        <w:rPr>
          <w:rFonts w:ascii="Calibri Light" w:eastAsia="Calibri" w:hAnsi="Calibri Light" w:cstheme="minorHAnsi"/>
          <w:bCs/>
        </w:rPr>
        <w:t>FieldNav</w:t>
      </w:r>
      <w:proofErr w:type="spellEnd"/>
      <w:r w:rsidR="00332A75" w:rsidRPr="00332A75">
        <w:rPr>
          <w:rFonts w:ascii="Calibri Light" w:eastAsia="Calibri" w:hAnsi="Calibri Light" w:cstheme="minorHAnsi"/>
          <w:bCs/>
        </w:rPr>
        <w:t xml:space="preserve">. Earlier in his career, he held roles such as </w:t>
      </w:r>
      <w:r w:rsidR="00A16133">
        <w:rPr>
          <w:rFonts w:ascii="Calibri Light" w:eastAsia="Calibri" w:hAnsi="Calibri Light" w:cstheme="minorHAnsi"/>
          <w:bCs/>
        </w:rPr>
        <w:t>Teaching Assistant (</w:t>
      </w:r>
      <w:r w:rsidR="00332A75" w:rsidRPr="00332A75">
        <w:rPr>
          <w:rFonts w:ascii="Calibri Light" w:eastAsia="Calibri" w:hAnsi="Calibri Light" w:cstheme="minorHAnsi"/>
          <w:bCs/>
        </w:rPr>
        <w:t>TA</w:t>
      </w:r>
      <w:r w:rsidR="00A16133">
        <w:rPr>
          <w:rFonts w:ascii="Calibri Light" w:eastAsia="Calibri" w:hAnsi="Calibri Light" w:cstheme="minorHAnsi"/>
          <w:bCs/>
        </w:rPr>
        <w:t>)</w:t>
      </w:r>
      <w:r w:rsidR="00332A75" w:rsidRPr="00332A75">
        <w:rPr>
          <w:rFonts w:ascii="Calibri Light" w:eastAsia="Calibri" w:hAnsi="Calibri Light" w:cstheme="minorHAnsi"/>
          <w:bCs/>
        </w:rPr>
        <w:t xml:space="preserve"> for Sustainable Operations </w:t>
      </w:r>
      <w:r w:rsidR="00F02465">
        <w:rPr>
          <w:rFonts w:ascii="Calibri Light" w:eastAsia="Calibri" w:hAnsi="Calibri Light" w:cstheme="minorHAnsi"/>
          <w:bCs/>
        </w:rPr>
        <w:t>and</w:t>
      </w:r>
      <w:r w:rsidR="00332A75" w:rsidRPr="00332A75">
        <w:rPr>
          <w:rFonts w:ascii="Calibri Light" w:eastAsia="Calibri" w:hAnsi="Calibri Light" w:cstheme="minorHAnsi"/>
          <w:bCs/>
        </w:rPr>
        <w:t xml:space="preserve"> Production at Presidio Graduate School, Sustainability Coach at REV: Accelerate Sustainability, and Associate Consultant at Friday Consulting SF. Sam began his career with various roles at organizations including the City of Berkeley, EDF Climate Corps, United Religions Initiative, and CBS Radio. He holds an MBA/</w:t>
      </w:r>
      <w:r w:rsidR="007670F5">
        <w:rPr>
          <w:rFonts w:ascii="Calibri Light" w:eastAsia="Calibri" w:hAnsi="Calibri Light" w:cstheme="minorHAnsi"/>
          <w:bCs/>
        </w:rPr>
        <w:t>Master of Public Administration (</w:t>
      </w:r>
      <w:r w:rsidR="00332A75" w:rsidRPr="00332A75">
        <w:rPr>
          <w:rFonts w:ascii="Calibri Light" w:eastAsia="Calibri" w:hAnsi="Calibri Light" w:cstheme="minorHAnsi"/>
          <w:bCs/>
        </w:rPr>
        <w:t>MPA</w:t>
      </w:r>
      <w:r w:rsidR="007670F5">
        <w:rPr>
          <w:rFonts w:ascii="Calibri Light" w:eastAsia="Calibri" w:hAnsi="Calibri Light" w:cstheme="minorHAnsi"/>
          <w:bCs/>
        </w:rPr>
        <w:t>)</w:t>
      </w:r>
      <w:r w:rsidR="00332A75" w:rsidRPr="00332A75">
        <w:rPr>
          <w:rFonts w:ascii="Calibri Light" w:eastAsia="Calibri" w:hAnsi="Calibri Light" w:cstheme="minorHAnsi"/>
          <w:bCs/>
        </w:rPr>
        <w:t xml:space="preserve"> in Sustainability Management from Presidio Graduate School and a B</w:t>
      </w:r>
      <w:r w:rsidR="007670F5">
        <w:rPr>
          <w:rFonts w:ascii="Calibri Light" w:eastAsia="Calibri" w:hAnsi="Calibri Light" w:cstheme="minorHAnsi"/>
          <w:bCs/>
        </w:rPr>
        <w:t xml:space="preserve">achelor of Arts </w:t>
      </w:r>
      <w:r w:rsidR="00332A75" w:rsidRPr="00332A75">
        <w:rPr>
          <w:rFonts w:ascii="Calibri Light" w:eastAsia="Calibri" w:hAnsi="Calibri Light" w:cstheme="minorHAnsi"/>
          <w:bCs/>
        </w:rPr>
        <w:t>in Political Science/Economics from Vassar College.</w:t>
      </w:r>
    </w:p>
    <w:p w14:paraId="3E4A7B9A" w14:textId="69F6B76C" w:rsidR="00F94A34" w:rsidRDefault="00F94A34">
      <w:pPr>
        <w:rPr>
          <w:rFonts w:ascii="Calibri Light" w:hAnsi="Calibri Light"/>
          <w:b/>
        </w:rPr>
      </w:pPr>
      <w:r>
        <w:rPr>
          <w:rFonts w:ascii="Calibri Light" w:hAnsi="Calibri Light"/>
          <w:b/>
        </w:rPr>
        <w:br w:type="page"/>
      </w:r>
    </w:p>
    <w:bookmarkEnd w:id="1"/>
    <w:p w14:paraId="312A6948" w14:textId="600C1C8F" w:rsidR="003764B2" w:rsidRDefault="00F94A34" w:rsidP="00CC46BE">
      <w:pPr>
        <w:pStyle w:val="ListParagraph"/>
        <w:spacing w:after="0" w:line="240" w:lineRule="auto"/>
        <w:ind w:left="0"/>
        <w:jc w:val="right"/>
        <w:outlineLvl w:val="0"/>
        <w:rPr>
          <w:rFonts w:ascii="Calibri Light" w:hAnsi="Calibri Light" w:cstheme="minorHAnsi"/>
          <w:b/>
        </w:rPr>
      </w:pPr>
      <w:r>
        <w:rPr>
          <w:rFonts w:ascii="Calibri Light" w:hAnsi="Calibri Light" w:cstheme="minorHAnsi"/>
          <w:b/>
        </w:rPr>
        <w:lastRenderedPageBreak/>
        <w:t>SOURCES</w:t>
      </w:r>
    </w:p>
    <w:p w14:paraId="4297875E" w14:textId="46F359F8" w:rsidR="0061087F" w:rsidRDefault="0061087F" w:rsidP="00CC46BE">
      <w:pPr>
        <w:pStyle w:val="ListParagraph"/>
        <w:spacing w:after="0" w:line="240" w:lineRule="auto"/>
        <w:ind w:left="0"/>
        <w:jc w:val="right"/>
        <w:outlineLvl w:val="0"/>
        <w:rPr>
          <w:rFonts w:ascii="Calibri Light" w:hAnsi="Calibri Light" w:cstheme="minorHAnsi"/>
          <w:b/>
        </w:rPr>
      </w:pPr>
      <w:r>
        <w:rPr>
          <w:rFonts w:ascii="Calibri Light" w:hAnsi="Calibri Light"/>
          <w:b/>
          <w:noProof/>
        </w:rPr>
        <mc:AlternateContent>
          <mc:Choice Requires="wpg">
            <w:drawing>
              <wp:anchor distT="0" distB="0" distL="114300" distR="114300" simplePos="0" relativeHeight="251674652" behindDoc="0" locked="0" layoutInCell="1" allowOverlap="1" wp14:anchorId="00CF6872" wp14:editId="2FE69FBA">
                <wp:simplePos x="0" y="0"/>
                <wp:positionH relativeFrom="column">
                  <wp:posOffset>0</wp:posOffset>
                </wp:positionH>
                <wp:positionV relativeFrom="paragraph">
                  <wp:posOffset>-635</wp:posOffset>
                </wp:positionV>
                <wp:extent cx="6402653" cy="27432"/>
                <wp:effectExtent l="0" t="0" r="0" b="0"/>
                <wp:wrapNone/>
                <wp:docPr id="892945670" name="Group 2"/>
                <wp:cNvGraphicFramePr/>
                <a:graphic xmlns:a="http://schemas.openxmlformats.org/drawingml/2006/main">
                  <a:graphicData uri="http://schemas.microsoft.com/office/word/2010/wordprocessingGroup">
                    <wpg:wgp>
                      <wpg:cNvGrpSpPr/>
                      <wpg:grpSpPr>
                        <a:xfrm>
                          <a:off x="0" y="0"/>
                          <a:ext cx="6402653" cy="27432"/>
                          <a:chOff x="0" y="0"/>
                          <a:chExt cx="6402653" cy="27432"/>
                        </a:xfrm>
                      </wpg:grpSpPr>
                      <wps:wsp>
                        <wps:cNvPr id="2101785594" name="Rectangle 1"/>
                        <wps:cNvSpPr/>
                        <wps:spPr>
                          <a:xfrm>
                            <a:off x="2029097" y="0"/>
                            <a:ext cx="4373556" cy="27432"/>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2900042" name="Rectangle 1"/>
                        <wps:cNvSpPr/>
                        <wps:spPr>
                          <a:xfrm>
                            <a:off x="0" y="0"/>
                            <a:ext cx="2026771" cy="27432"/>
                          </a:xfrm>
                          <a:prstGeom prst="rect">
                            <a:avLst/>
                          </a:prstGeom>
                          <a:solidFill>
                            <a:srgbClr val="4202D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6C79808" id="Group 2" o:spid="_x0000_s1026" style="position:absolute;margin-left:0;margin-top:-.05pt;width:504.15pt;height:2.15pt;z-index:251674652" coordsize="64026,2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">
                <v:rect id="Rectangle 1" o:spid="_x0000_s1027" style="position:absolute;left:20290;width:43736;height:27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" fillcolor="black [3213]" stroked="f" strokeweight="2pt"/>
                <v:rect id="Rectangle 1" o:spid="_x0000_s1028" style="position:absolute;width:20267;height:27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" fillcolor="#4202d2" stroked="f" strokeweight="2pt"/>
              </v:group>
            </w:pict>
          </mc:Fallback>
        </mc:AlternateContent>
      </w:r>
    </w:p>
    <w:sectPr w:rsidR="0061087F" w:rsidSect="005E240C">
      <w:footerReference w:type="default" r:id="rId39"/>
      <w:pgSz w:w="12240" w:h="15840" w:code="1"/>
      <w:pgMar w:top="873" w:right="1080" w:bottom="1080" w:left="108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EE06AC" w14:textId="77777777" w:rsidR="00652D07" w:rsidRDefault="00652D07" w:rsidP="00F068F4">
      <w:pPr>
        <w:spacing w:after="0" w:line="240" w:lineRule="auto"/>
      </w:pPr>
      <w:r>
        <w:separator/>
      </w:r>
    </w:p>
  </w:endnote>
  <w:endnote w:type="continuationSeparator" w:id="0">
    <w:p w14:paraId="40E47B51" w14:textId="77777777" w:rsidR="00652D07" w:rsidRDefault="00652D07" w:rsidP="00F068F4">
      <w:pPr>
        <w:spacing w:after="0" w:line="240" w:lineRule="auto"/>
      </w:pPr>
      <w:r>
        <w:continuationSeparator/>
      </w:r>
    </w:p>
  </w:endnote>
  <w:endnote w:type="continuationNotice" w:id="1">
    <w:p w14:paraId="0F4B859F" w14:textId="77777777" w:rsidR="00652D07" w:rsidRDefault="00652D07">
      <w:pPr>
        <w:spacing w:after="0" w:line="240" w:lineRule="auto"/>
      </w:pPr>
    </w:p>
  </w:endnote>
  <w:endnote w:id="2">
    <w:p w14:paraId="68EDBBB9" w14:textId="77777777" w:rsidR="003300F3" w:rsidRPr="00DA5411" w:rsidRDefault="003300F3" w:rsidP="003300F3">
      <w:pPr>
        <w:pStyle w:val="EndnoteText"/>
        <w:rPr>
          <w:rFonts w:ascii="Calibri Light" w:hAnsi="Calibri Light" w:cs="Calibri Light"/>
          <w:color w:val="000000" w:themeColor="text1"/>
          <w:sz w:val="22"/>
          <w:szCs w:val="22"/>
        </w:rPr>
      </w:pPr>
      <w:r w:rsidRPr="00DA5411">
        <w:rPr>
          <w:rStyle w:val="EndnoteReference"/>
          <w:rFonts w:ascii="Calibri Light" w:hAnsi="Calibri Light" w:cs="Calibri Light"/>
          <w:color w:val="000000" w:themeColor="text1"/>
          <w:sz w:val="22"/>
          <w:szCs w:val="22"/>
        </w:rPr>
        <w:endnoteRef/>
      </w:r>
      <w:r w:rsidRPr="00DA5411">
        <w:rPr>
          <w:rFonts w:ascii="Calibri Light" w:hAnsi="Calibri Light" w:cs="Calibri Light"/>
          <w:color w:val="000000" w:themeColor="text1"/>
          <w:sz w:val="22"/>
          <w:szCs w:val="22"/>
        </w:rPr>
        <w:t xml:space="preserve"> </w:t>
      </w:r>
      <w:hyperlink r:id="rId1" w:history="1">
        <w:r w:rsidRPr="00DA5411">
          <w:rPr>
            <w:rStyle w:val="Hyperlink"/>
            <w:rFonts w:ascii="Calibri Light" w:hAnsi="Calibri Light" w:cs="Calibri Light"/>
            <w:color w:val="000000" w:themeColor="text1"/>
            <w:sz w:val="22"/>
            <w:szCs w:val="22"/>
            <w:u w:val="none"/>
          </w:rPr>
          <w:t>https://fuelcellsworks.com/news/department-of-energy-announces-52-million-for-small-business-research-and-development-grants-including-3-4-million-for-hydrogen-and-fuel-cell-projects/</w:t>
        </w:r>
      </w:hyperlink>
    </w:p>
  </w:endnote>
  <w:endnote w:id="3">
    <w:p w14:paraId="5FF27ECF" w14:textId="77777777" w:rsidR="00587F9D" w:rsidRPr="00DA5411" w:rsidRDefault="00587F9D" w:rsidP="00587F9D">
      <w:pPr>
        <w:pStyle w:val="EndnoteText"/>
        <w:rPr>
          <w:rFonts w:ascii="Calibri Light" w:hAnsi="Calibri Light" w:cs="Calibri Light"/>
          <w:color w:val="000000" w:themeColor="text1"/>
          <w:sz w:val="22"/>
          <w:szCs w:val="22"/>
        </w:rPr>
      </w:pPr>
      <w:r w:rsidRPr="00DA5411">
        <w:rPr>
          <w:rStyle w:val="EndnoteReference"/>
          <w:rFonts w:ascii="Calibri Light" w:hAnsi="Calibri Light" w:cs="Calibri Light"/>
          <w:color w:val="000000" w:themeColor="text1"/>
          <w:sz w:val="22"/>
          <w:szCs w:val="22"/>
        </w:rPr>
        <w:endnoteRef/>
      </w:r>
      <w:r w:rsidRPr="00DA5411">
        <w:rPr>
          <w:rFonts w:ascii="Calibri Light" w:hAnsi="Calibri Light" w:cs="Calibri Light"/>
          <w:color w:val="000000" w:themeColor="text1"/>
          <w:sz w:val="22"/>
          <w:szCs w:val="22"/>
        </w:rPr>
        <w:t xml:space="preserve"> </w:t>
      </w:r>
      <w:hyperlink r:id="rId2" w:history="1">
        <w:r w:rsidRPr="00DA5411">
          <w:rPr>
            <w:rStyle w:val="Hyperlink"/>
            <w:rFonts w:ascii="Calibri Light" w:hAnsi="Calibri Light" w:cs="Calibri Light"/>
            <w:color w:val="000000" w:themeColor="text1"/>
            <w:sz w:val="22"/>
            <w:szCs w:val="22"/>
            <w:u w:val="none"/>
          </w:rPr>
          <w:t>https://www.mckinsey.com/industries/oil-and-gas/our-insights/global-energy-perspective-2023-power-outlook</w:t>
        </w:r>
      </w:hyperlink>
    </w:p>
  </w:endnote>
  <w:endnote w:id="4">
    <w:p w14:paraId="21B510AD" w14:textId="77777777" w:rsidR="00587F9D" w:rsidRPr="00DA5411" w:rsidRDefault="00587F9D" w:rsidP="00587F9D">
      <w:pPr>
        <w:pStyle w:val="EndnoteText"/>
        <w:rPr>
          <w:rFonts w:ascii="Calibri Light" w:hAnsi="Calibri Light" w:cs="Calibri Light"/>
          <w:color w:val="000000" w:themeColor="text1"/>
          <w:sz w:val="22"/>
          <w:szCs w:val="22"/>
        </w:rPr>
      </w:pPr>
      <w:r w:rsidRPr="00DA5411">
        <w:rPr>
          <w:rStyle w:val="EndnoteReference"/>
          <w:rFonts w:ascii="Calibri Light" w:hAnsi="Calibri Light" w:cs="Calibri Light"/>
          <w:color w:val="000000" w:themeColor="text1"/>
          <w:sz w:val="22"/>
          <w:szCs w:val="22"/>
        </w:rPr>
        <w:endnoteRef/>
      </w:r>
      <w:r w:rsidRPr="00DA5411">
        <w:rPr>
          <w:rFonts w:ascii="Calibri Light" w:hAnsi="Calibri Light" w:cs="Calibri Light"/>
          <w:color w:val="000000" w:themeColor="text1"/>
          <w:sz w:val="22"/>
          <w:szCs w:val="22"/>
        </w:rPr>
        <w:t xml:space="preserve"> </w:t>
      </w:r>
      <w:hyperlink r:id="rId3" w:history="1">
        <w:r w:rsidRPr="00DA5411">
          <w:rPr>
            <w:rStyle w:val="Hyperlink"/>
            <w:rFonts w:ascii="Calibri Light" w:hAnsi="Calibri Light" w:cs="Calibri Light"/>
            <w:color w:val="000000" w:themeColor="text1"/>
            <w:sz w:val="22"/>
            <w:szCs w:val="22"/>
            <w:u w:val="none"/>
          </w:rPr>
          <w:t>https://www.clearias.com/world-energy-outlook/</w:t>
        </w:r>
      </w:hyperlink>
    </w:p>
  </w:endnote>
  <w:endnote w:id="5">
    <w:p w14:paraId="08C242DE" w14:textId="77777777" w:rsidR="00495A49" w:rsidRPr="00DA5411" w:rsidRDefault="00495A49" w:rsidP="00495A49">
      <w:pPr>
        <w:pStyle w:val="EndnoteText"/>
        <w:rPr>
          <w:rFonts w:ascii="Calibri Light" w:hAnsi="Calibri Light" w:cs="Calibri Light"/>
          <w:color w:val="000000" w:themeColor="text1"/>
          <w:sz w:val="22"/>
          <w:szCs w:val="22"/>
        </w:rPr>
      </w:pPr>
      <w:r w:rsidRPr="00DA5411">
        <w:rPr>
          <w:rStyle w:val="EndnoteReference"/>
          <w:rFonts w:ascii="Calibri Light" w:hAnsi="Calibri Light" w:cs="Calibri Light"/>
          <w:color w:val="000000" w:themeColor="text1"/>
          <w:sz w:val="22"/>
          <w:szCs w:val="22"/>
        </w:rPr>
        <w:endnoteRef/>
      </w:r>
      <w:r w:rsidRPr="00DA5411">
        <w:rPr>
          <w:rFonts w:ascii="Calibri Light" w:hAnsi="Calibri Light" w:cs="Calibri Light"/>
          <w:color w:val="000000" w:themeColor="text1"/>
          <w:sz w:val="22"/>
          <w:szCs w:val="22"/>
        </w:rPr>
        <w:t xml:space="preserve"> </w:t>
      </w:r>
      <w:hyperlink r:id="rId4" w:history="1">
        <w:r w:rsidRPr="00DA5411">
          <w:rPr>
            <w:rStyle w:val="Hyperlink"/>
            <w:rFonts w:ascii="Calibri Light" w:hAnsi="Calibri Light" w:cs="Calibri Light"/>
            <w:color w:val="000000" w:themeColor="text1"/>
            <w:sz w:val="22"/>
            <w:szCs w:val="22"/>
            <w:u w:val="none"/>
          </w:rPr>
          <w:t>https://www.goldmansachs.com/intelligence/pages/AI-poised-to-drive-160-increase-in-power-demand.html</w:t>
        </w:r>
      </w:hyperlink>
    </w:p>
  </w:endnote>
  <w:endnote w:id="6">
    <w:p w14:paraId="09DE055A" w14:textId="20745D9A" w:rsidR="00250161" w:rsidRPr="00DA5411" w:rsidRDefault="00250161">
      <w:pPr>
        <w:pStyle w:val="EndnoteText"/>
        <w:rPr>
          <w:rFonts w:ascii="Calibri Light" w:hAnsi="Calibri Light" w:cs="Calibri Light"/>
          <w:color w:val="000000" w:themeColor="text1"/>
          <w:sz w:val="22"/>
          <w:szCs w:val="22"/>
        </w:rPr>
      </w:pPr>
      <w:r w:rsidRPr="00DA5411">
        <w:rPr>
          <w:rStyle w:val="EndnoteReference"/>
          <w:rFonts w:ascii="Calibri Light" w:hAnsi="Calibri Light" w:cs="Calibri Light"/>
          <w:color w:val="000000" w:themeColor="text1"/>
          <w:sz w:val="22"/>
          <w:szCs w:val="22"/>
        </w:rPr>
        <w:endnoteRef/>
      </w:r>
      <w:r w:rsidRPr="00DA5411">
        <w:rPr>
          <w:rFonts w:ascii="Calibri Light" w:hAnsi="Calibri Light" w:cs="Calibri Light"/>
          <w:color w:val="000000" w:themeColor="text1"/>
          <w:sz w:val="22"/>
          <w:szCs w:val="22"/>
        </w:rPr>
        <w:t xml:space="preserve"> </w:t>
      </w:r>
      <w:hyperlink r:id="rId5" w:history="1">
        <w:r w:rsidRPr="00DA5411">
          <w:rPr>
            <w:rStyle w:val="Hyperlink"/>
            <w:rFonts w:ascii="Calibri Light" w:hAnsi="Calibri Light" w:cs="Calibri Light"/>
            <w:color w:val="000000" w:themeColor="text1"/>
            <w:sz w:val="22"/>
            <w:szCs w:val="22"/>
            <w:u w:val="none"/>
          </w:rPr>
          <w:t>https://www.plugpower.com/the-rise-of-green-hydrogen-stats-trends-and-future-projections/</w:t>
        </w:r>
      </w:hyperlink>
    </w:p>
  </w:endnote>
  <w:endnote w:id="7">
    <w:p w14:paraId="44925A42" w14:textId="5A90857C" w:rsidR="00C24B54" w:rsidRPr="00DA5411" w:rsidRDefault="00C24B54">
      <w:pPr>
        <w:pStyle w:val="EndnoteText"/>
        <w:rPr>
          <w:rFonts w:ascii="Calibri Light" w:hAnsi="Calibri Light" w:cs="Calibri Light"/>
          <w:color w:val="000000" w:themeColor="text1"/>
          <w:sz w:val="22"/>
          <w:szCs w:val="22"/>
        </w:rPr>
      </w:pPr>
      <w:r w:rsidRPr="00DA5411">
        <w:rPr>
          <w:rStyle w:val="EndnoteReference"/>
          <w:rFonts w:ascii="Calibri Light" w:hAnsi="Calibri Light" w:cs="Calibri Light"/>
          <w:color w:val="000000" w:themeColor="text1"/>
          <w:sz w:val="22"/>
          <w:szCs w:val="22"/>
        </w:rPr>
        <w:endnoteRef/>
      </w:r>
      <w:r w:rsidRPr="00DA5411">
        <w:rPr>
          <w:rFonts w:ascii="Calibri Light" w:hAnsi="Calibri Light" w:cs="Calibri Light"/>
          <w:color w:val="000000" w:themeColor="text1"/>
          <w:sz w:val="22"/>
          <w:szCs w:val="22"/>
        </w:rPr>
        <w:t xml:space="preserve"> </w:t>
      </w:r>
      <w:hyperlink r:id="rId6" w:history="1">
        <w:r w:rsidRPr="00DA5411">
          <w:rPr>
            <w:rStyle w:val="Hyperlink"/>
            <w:rFonts w:ascii="Calibri Light" w:hAnsi="Calibri Light" w:cs="Calibri Light"/>
            <w:color w:val="000000" w:themeColor="text1"/>
            <w:sz w:val="22"/>
            <w:szCs w:val="22"/>
            <w:u w:val="none"/>
          </w:rPr>
          <w:t>https://www.goldmansachs.com/intelligence/pages/AI-poised-to-drive-160-increase-in-power-demand.html</w:t>
        </w:r>
      </w:hyperlink>
    </w:p>
  </w:endnote>
  <w:endnote w:id="8">
    <w:p w14:paraId="37CC71C8" w14:textId="658B7C70" w:rsidR="0023773C" w:rsidRPr="00DA5411" w:rsidRDefault="0023773C">
      <w:pPr>
        <w:pStyle w:val="EndnoteText"/>
        <w:rPr>
          <w:rFonts w:ascii="Calibri Light" w:hAnsi="Calibri Light" w:cs="Calibri Light"/>
          <w:color w:val="000000" w:themeColor="text1"/>
          <w:sz w:val="22"/>
          <w:szCs w:val="22"/>
        </w:rPr>
      </w:pPr>
      <w:r w:rsidRPr="00DA5411">
        <w:rPr>
          <w:rStyle w:val="EndnoteReference"/>
          <w:rFonts w:ascii="Calibri Light" w:hAnsi="Calibri Light" w:cs="Calibri Light"/>
          <w:color w:val="000000" w:themeColor="text1"/>
          <w:sz w:val="22"/>
          <w:szCs w:val="22"/>
        </w:rPr>
        <w:endnoteRef/>
      </w:r>
      <w:r w:rsidRPr="00DA5411">
        <w:rPr>
          <w:rFonts w:ascii="Calibri Light" w:hAnsi="Calibri Light" w:cs="Calibri Light"/>
          <w:color w:val="000000" w:themeColor="text1"/>
          <w:sz w:val="22"/>
          <w:szCs w:val="22"/>
        </w:rPr>
        <w:t xml:space="preserve"> </w:t>
      </w:r>
      <w:hyperlink r:id="rId7" w:history="1">
        <w:r w:rsidRPr="00DA5411">
          <w:rPr>
            <w:rStyle w:val="Hyperlink"/>
            <w:rFonts w:ascii="Calibri Light" w:hAnsi="Calibri Light" w:cs="Calibri Light"/>
            <w:color w:val="000000" w:themeColor="text1"/>
            <w:sz w:val="22"/>
            <w:szCs w:val="22"/>
            <w:u w:val="none"/>
          </w:rPr>
          <w:t>https://www.iea.org/reports/global-ev-outlook-2024/outlook-for-battery-and-energy-demand</w:t>
        </w:r>
      </w:hyperlink>
    </w:p>
  </w:endnote>
  <w:endnote w:id="9">
    <w:p w14:paraId="4F6EA463" w14:textId="59CCF50B" w:rsidR="00BE2916" w:rsidRPr="00DA5411" w:rsidRDefault="00BE2916">
      <w:pPr>
        <w:pStyle w:val="EndnoteText"/>
        <w:rPr>
          <w:rFonts w:ascii="Calibri Light" w:hAnsi="Calibri Light" w:cs="Calibri Light"/>
          <w:color w:val="000000" w:themeColor="text1"/>
          <w:sz w:val="22"/>
          <w:szCs w:val="22"/>
        </w:rPr>
      </w:pPr>
      <w:r w:rsidRPr="00DA5411">
        <w:rPr>
          <w:rStyle w:val="EndnoteReference"/>
          <w:rFonts w:ascii="Calibri Light" w:hAnsi="Calibri Light" w:cs="Calibri Light"/>
          <w:color w:val="000000" w:themeColor="text1"/>
          <w:sz w:val="22"/>
          <w:szCs w:val="22"/>
        </w:rPr>
        <w:endnoteRef/>
      </w:r>
      <w:r w:rsidRPr="00DA5411">
        <w:rPr>
          <w:rFonts w:ascii="Calibri Light" w:hAnsi="Calibri Light" w:cs="Calibri Light"/>
          <w:color w:val="000000" w:themeColor="text1"/>
          <w:sz w:val="22"/>
          <w:szCs w:val="22"/>
        </w:rPr>
        <w:t xml:space="preserve"> </w:t>
      </w:r>
      <w:hyperlink r:id="rId8" w:history="1">
        <w:r w:rsidRPr="00DA5411">
          <w:rPr>
            <w:rStyle w:val="Hyperlink"/>
            <w:rFonts w:ascii="Calibri Light" w:hAnsi="Calibri Light" w:cs="Calibri Light"/>
            <w:color w:val="000000" w:themeColor="text1"/>
            <w:sz w:val="22"/>
            <w:szCs w:val="22"/>
            <w:u w:val="none"/>
          </w:rPr>
          <w:t>https://www.tdworld.com/distributed-energy-resources/article/55019330/the-macro-impact-of-the-microgrid</w:t>
        </w:r>
      </w:hyperlink>
    </w:p>
  </w:endnote>
  <w:endnote w:id="10">
    <w:p w14:paraId="680434B4" w14:textId="77777777" w:rsidR="00DC4141" w:rsidRPr="00DA5411" w:rsidRDefault="00DC4141" w:rsidP="00DC4141">
      <w:pPr>
        <w:pStyle w:val="EndnoteText"/>
        <w:rPr>
          <w:rFonts w:ascii="Calibri Light" w:hAnsi="Calibri Light" w:cs="Calibri Light"/>
          <w:color w:val="000000" w:themeColor="text1"/>
          <w:sz w:val="22"/>
          <w:szCs w:val="22"/>
        </w:rPr>
      </w:pPr>
      <w:r w:rsidRPr="00DA5411">
        <w:rPr>
          <w:rStyle w:val="EndnoteReference"/>
          <w:rFonts w:ascii="Calibri Light" w:hAnsi="Calibri Light" w:cs="Calibri Light"/>
          <w:color w:val="000000" w:themeColor="text1"/>
          <w:sz w:val="22"/>
          <w:szCs w:val="22"/>
        </w:rPr>
        <w:endnoteRef/>
      </w:r>
      <w:r w:rsidRPr="00DA5411">
        <w:rPr>
          <w:rFonts w:ascii="Calibri Light" w:hAnsi="Calibri Light" w:cs="Calibri Light"/>
          <w:color w:val="000000" w:themeColor="text1"/>
          <w:sz w:val="22"/>
          <w:szCs w:val="22"/>
        </w:rPr>
        <w:t xml:space="preserve"> </w:t>
      </w:r>
      <w:hyperlink r:id="rId9" w:history="1">
        <w:r w:rsidRPr="00DA5411">
          <w:rPr>
            <w:rStyle w:val="Hyperlink"/>
            <w:rFonts w:ascii="Calibri Light" w:hAnsi="Calibri Light" w:cs="Calibri Light"/>
            <w:color w:val="000000" w:themeColor="text1"/>
            <w:sz w:val="22"/>
            <w:szCs w:val="22"/>
            <w:u w:val="none"/>
          </w:rPr>
          <w:t>https://www.biologic.net/topics/what-are-pem-fuel-cells-and-electrolyzers/</w:t>
        </w:r>
      </w:hyperlink>
    </w:p>
  </w:endnote>
  <w:endnote w:id="11">
    <w:p w14:paraId="76120C9A" w14:textId="77777777" w:rsidR="00DC4141" w:rsidRPr="00DA5411" w:rsidRDefault="00DC4141" w:rsidP="00DC4141">
      <w:pPr>
        <w:pStyle w:val="EndnoteText"/>
        <w:rPr>
          <w:rFonts w:ascii="Calibri Light" w:hAnsi="Calibri Light" w:cs="Calibri Light"/>
          <w:color w:val="000000" w:themeColor="text1"/>
          <w:sz w:val="22"/>
          <w:szCs w:val="22"/>
        </w:rPr>
      </w:pPr>
      <w:r w:rsidRPr="00DA5411">
        <w:rPr>
          <w:rStyle w:val="EndnoteReference"/>
          <w:rFonts w:ascii="Calibri Light" w:hAnsi="Calibri Light" w:cs="Calibri Light"/>
          <w:color w:val="000000" w:themeColor="text1"/>
          <w:sz w:val="22"/>
          <w:szCs w:val="22"/>
        </w:rPr>
        <w:endnoteRef/>
      </w:r>
      <w:r w:rsidRPr="00DA5411">
        <w:rPr>
          <w:rFonts w:ascii="Calibri Light" w:hAnsi="Calibri Light" w:cs="Calibri Light"/>
          <w:color w:val="000000" w:themeColor="text1"/>
          <w:sz w:val="22"/>
          <w:szCs w:val="22"/>
        </w:rPr>
        <w:t xml:space="preserve"> </w:t>
      </w:r>
      <w:hyperlink r:id="rId10" w:history="1">
        <w:r w:rsidRPr="00DA5411">
          <w:rPr>
            <w:rStyle w:val="Hyperlink"/>
            <w:rFonts w:ascii="Calibri Light" w:hAnsi="Calibri Light" w:cs="Calibri Light"/>
            <w:color w:val="000000" w:themeColor="text1"/>
            <w:sz w:val="22"/>
            <w:szCs w:val="22"/>
            <w:u w:val="none"/>
          </w:rPr>
          <w:t>https://www.biologic.net/topics/what-are-pem-fuel-cells-and-electrolyzers/</w:t>
        </w:r>
      </w:hyperlink>
    </w:p>
  </w:endnote>
  <w:endnote w:id="12">
    <w:p w14:paraId="45F5F4F6" w14:textId="42642B3A" w:rsidR="00D34CA8" w:rsidRPr="00DA5411" w:rsidRDefault="00D34CA8">
      <w:pPr>
        <w:pStyle w:val="EndnoteText"/>
        <w:rPr>
          <w:rFonts w:ascii="Calibri Light" w:hAnsi="Calibri Light" w:cs="Calibri Light"/>
          <w:color w:val="000000" w:themeColor="text1"/>
          <w:sz w:val="22"/>
          <w:szCs w:val="22"/>
        </w:rPr>
      </w:pPr>
      <w:r w:rsidRPr="00DA5411">
        <w:rPr>
          <w:rStyle w:val="EndnoteReference"/>
          <w:rFonts w:ascii="Calibri Light" w:hAnsi="Calibri Light" w:cs="Calibri Light"/>
          <w:color w:val="000000" w:themeColor="text1"/>
          <w:sz w:val="22"/>
          <w:szCs w:val="22"/>
        </w:rPr>
        <w:endnoteRef/>
      </w:r>
      <w:r w:rsidRPr="00DA5411">
        <w:rPr>
          <w:rFonts w:ascii="Calibri Light" w:hAnsi="Calibri Light" w:cs="Calibri Light"/>
          <w:color w:val="000000" w:themeColor="text1"/>
          <w:sz w:val="22"/>
          <w:szCs w:val="22"/>
        </w:rPr>
        <w:t xml:space="preserve"> </w:t>
      </w:r>
      <w:hyperlink r:id="rId11" w:history="1">
        <w:r w:rsidRPr="00DA5411">
          <w:rPr>
            <w:rStyle w:val="Hyperlink"/>
            <w:rFonts w:ascii="Calibri Light" w:hAnsi="Calibri Light" w:cs="Calibri Light"/>
            <w:color w:val="000000" w:themeColor="text1"/>
            <w:sz w:val="22"/>
            <w:szCs w:val="22"/>
            <w:u w:val="none"/>
          </w:rPr>
          <w:t>https://fuelcellsworks.com/news/department-of-energy-announces-52-million-for-small-business-research-and-development-grants-including-3-4-million-for-hydrogen-and-fuel-cell-projects/</w:t>
        </w:r>
      </w:hyperlink>
    </w:p>
  </w:endnote>
  <w:endnote w:id="13">
    <w:p w14:paraId="015DE204" w14:textId="739CB565" w:rsidR="0087459B" w:rsidRPr="00DA5411" w:rsidRDefault="0087459B">
      <w:pPr>
        <w:pStyle w:val="EndnoteText"/>
        <w:rPr>
          <w:rFonts w:ascii="Calibri Light" w:hAnsi="Calibri Light" w:cs="Calibri Light"/>
          <w:color w:val="000000" w:themeColor="text1"/>
          <w:sz w:val="22"/>
          <w:szCs w:val="22"/>
        </w:rPr>
      </w:pPr>
      <w:r w:rsidRPr="00DA5411">
        <w:rPr>
          <w:rStyle w:val="EndnoteReference"/>
          <w:rFonts w:ascii="Calibri Light" w:hAnsi="Calibri Light" w:cs="Calibri Light"/>
          <w:color w:val="000000" w:themeColor="text1"/>
          <w:sz w:val="22"/>
          <w:szCs w:val="22"/>
        </w:rPr>
        <w:endnoteRef/>
      </w:r>
      <w:r w:rsidRPr="00DA5411">
        <w:rPr>
          <w:rFonts w:ascii="Calibri Light" w:hAnsi="Calibri Light" w:cs="Calibri Light"/>
          <w:color w:val="000000" w:themeColor="text1"/>
          <w:sz w:val="22"/>
          <w:szCs w:val="22"/>
        </w:rPr>
        <w:t xml:space="preserve"> </w:t>
      </w:r>
      <w:hyperlink r:id="rId12" w:anchor=":~:text=The%20global%20renewable%20energy%20market,17.2%25%20from%202024%20to%202030." w:history="1">
        <w:r w:rsidRPr="00DA5411">
          <w:rPr>
            <w:rStyle w:val="Hyperlink"/>
            <w:rFonts w:ascii="Calibri Light" w:hAnsi="Calibri Light" w:cs="Calibri Light"/>
            <w:color w:val="000000" w:themeColor="text1"/>
            <w:sz w:val="22"/>
            <w:szCs w:val="22"/>
            <w:u w:val="none"/>
          </w:rPr>
          <w:t xml:space="preserve">https://www.grandviewresearch.com/industry-analysis/renewable-energy-market </w:t>
        </w:r>
      </w:hyperlink>
    </w:p>
  </w:endnote>
  <w:endnote w:id="14">
    <w:p w14:paraId="21D9EED1" w14:textId="7F572DBA" w:rsidR="00C37ADD" w:rsidRPr="00DA5411" w:rsidRDefault="00C37ADD">
      <w:pPr>
        <w:pStyle w:val="EndnoteText"/>
        <w:rPr>
          <w:rFonts w:ascii="Calibri Light" w:hAnsi="Calibri Light" w:cs="Calibri Light"/>
          <w:color w:val="000000" w:themeColor="text1"/>
          <w:sz w:val="22"/>
          <w:szCs w:val="22"/>
        </w:rPr>
      </w:pPr>
      <w:r w:rsidRPr="00DA5411">
        <w:rPr>
          <w:rStyle w:val="EndnoteReference"/>
          <w:rFonts w:ascii="Calibri Light" w:hAnsi="Calibri Light" w:cs="Calibri Light"/>
          <w:color w:val="000000" w:themeColor="text1"/>
          <w:sz w:val="22"/>
          <w:szCs w:val="22"/>
        </w:rPr>
        <w:endnoteRef/>
      </w:r>
      <w:r w:rsidRPr="00DA5411">
        <w:rPr>
          <w:rFonts w:ascii="Calibri Light" w:hAnsi="Calibri Light" w:cs="Calibri Light"/>
          <w:color w:val="000000" w:themeColor="text1"/>
          <w:sz w:val="22"/>
          <w:szCs w:val="22"/>
        </w:rPr>
        <w:t xml:space="preserve"> </w:t>
      </w:r>
      <w:hyperlink r:id="rId13" w:history="1">
        <w:r w:rsidRPr="00DA5411">
          <w:rPr>
            <w:rStyle w:val="Hyperlink"/>
            <w:rFonts w:ascii="Calibri Light" w:hAnsi="Calibri Light" w:cs="Calibri Light"/>
            <w:color w:val="000000" w:themeColor="text1"/>
            <w:sz w:val="22"/>
            <w:szCs w:val="22"/>
            <w:u w:val="none"/>
          </w:rPr>
          <w:t>https://www2.deloitte.com/us/en/insights/industry/renewable-energy/renewable-energy-industry-outlook.html</w:t>
        </w:r>
      </w:hyperlink>
    </w:p>
  </w:endnote>
  <w:endnote w:id="15">
    <w:p w14:paraId="19A1AB99" w14:textId="07183910" w:rsidR="00C53BFD" w:rsidRPr="00DA5411" w:rsidRDefault="00C53BFD">
      <w:pPr>
        <w:pStyle w:val="EndnoteText"/>
        <w:rPr>
          <w:rFonts w:ascii="Calibri Light" w:hAnsi="Calibri Light" w:cs="Calibri Light"/>
          <w:color w:val="000000" w:themeColor="text1"/>
          <w:sz w:val="22"/>
          <w:szCs w:val="22"/>
        </w:rPr>
      </w:pPr>
      <w:r w:rsidRPr="00DA5411">
        <w:rPr>
          <w:rStyle w:val="EndnoteReference"/>
          <w:rFonts w:ascii="Calibri Light" w:hAnsi="Calibri Light" w:cs="Calibri Light"/>
          <w:color w:val="000000" w:themeColor="text1"/>
          <w:sz w:val="22"/>
          <w:szCs w:val="22"/>
        </w:rPr>
        <w:endnoteRef/>
      </w:r>
      <w:r w:rsidRPr="00DA5411">
        <w:rPr>
          <w:rFonts w:ascii="Calibri Light" w:hAnsi="Calibri Light" w:cs="Calibri Light"/>
          <w:color w:val="000000" w:themeColor="text1"/>
          <w:sz w:val="22"/>
          <w:szCs w:val="22"/>
        </w:rPr>
        <w:t xml:space="preserve"> </w:t>
      </w:r>
      <w:hyperlink r:id="rId14" w:history="1">
        <w:r w:rsidRPr="00DA5411">
          <w:rPr>
            <w:rStyle w:val="Hyperlink"/>
            <w:rFonts w:ascii="Calibri Light" w:hAnsi="Calibri Light" w:cs="Calibri Light"/>
            <w:color w:val="000000" w:themeColor="text1"/>
            <w:sz w:val="22"/>
            <w:szCs w:val="22"/>
            <w:u w:val="none"/>
          </w:rPr>
          <w:t>https://www.iberdrola.com/about-us/what-we-do/green-hydrogen/difference-hydrogen-green-blue</w:t>
        </w:r>
      </w:hyperlink>
    </w:p>
  </w:endnote>
  <w:endnote w:id="16">
    <w:p w14:paraId="5ACD1CB2" w14:textId="09111021" w:rsidR="0048107A" w:rsidRPr="00DA5411" w:rsidRDefault="0048107A">
      <w:pPr>
        <w:pStyle w:val="EndnoteText"/>
        <w:rPr>
          <w:rFonts w:ascii="Calibri Light" w:hAnsi="Calibri Light" w:cs="Calibri Light"/>
          <w:color w:val="000000" w:themeColor="text1"/>
          <w:sz w:val="22"/>
          <w:szCs w:val="22"/>
        </w:rPr>
      </w:pPr>
      <w:r w:rsidRPr="00DA5411">
        <w:rPr>
          <w:rStyle w:val="EndnoteReference"/>
          <w:rFonts w:ascii="Calibri Light" w:hAnsi="Calibri Light" w:cs="Calibri Light"/>
          <w:color w:val="000000" w:themeColor="text1"/>
          <w:sz w:val="22"/>
          <w:szCs w:val="22"/>
        </w:rPr>
        <w:endnoteRef/>
      </w:r>
      <w:r w:rsidRPr="00DA5411">
        <w:rPr>
          <w:rFonts w:ascii="Calibri Light" w:hAnsi="Calibri Light" w:cs="Calibri Light"/>
          <w:color w:val="000000" w:themeColor="text1"/>
          <w:sz w:val="22"/>
          <w:szCs w:val="22"/>
        </w:rPr>
        <w:t xml:space="preserve"> </w:t>
      </w:r>
      <w:hyperlink r:id="rId15" w:history="1">
        <w:r w:rsidRPr="00DA5411">
          <w:rPr>
            <w:rStyle w:val="Hyperlink"/>
            <w:rFonts w:ascii="Calibri Light" w:hAnsi="Calibri Light" w:cs="Calibri Light"/>
            <w:color w:val="000000" w:themeColor="text1"/>
            <w:sz w:val="22"/>
            <w:szCs w:val="22"/>
            <w:u w:val="none"/>
          </w:rPr>
          <w:t>https://www.marketsandmarkets.com/Market-Reports/green-hydrogen-market-92444177.html</w:t>
        </w:r>
      </w:hyperlink>
    </w:p>
  </w:endnote>
  <w:endnote w:id="17">
    <w:p w14:paraId="5976BE6C" w14:textId="045C30AE" w:rsidR="00D2495A" w:rsidRPr="00DA5411" w:rsidRDefault="00D2495A">
      <w:pPr>
        <w:pStyle w:val="EndnoteText"/>
        <w:rPr>
          <w:rFonts w:ascii="Calibri Light" w:hAnsi="Calibri Light" w:cs="Calibri Light"/>
          <w:color w:val="000000" w:themeColor="text1"/>
          <w:sz w:val="22"/>
          <w:szCs w:val="22"/>
        </w:rPr>
      </w:pPr>
      <w:r w:rsidRPr="00DA5411">
        <w:rPr>
          <w:rStyle w:val="EndnoteReference"/>
          <w:rFonts w:ascii="Calibri Light" w:hAnsi="Calibri Light" w:cs="Calibri Light"/>
          <w:color w:val="000000" w:themeColor="text1"/>
          <w:sz w:val="22"/>
          <w:szCs w:val="22"/>
        </w:rPr>
        <w:endnoteRef/>
      </w:r>
      <w:r w:rsidRPr="00DA5411">
        <w:rPr>
          <w:rFonts w:ascii="Calibri Light" w:hAnsi="Calibri Light" w:cs="Calibri Light"/>
          <w:color w:val="000000" w:themeColor="text1"/>
          <w:sz w:val="22"/>
          <w:szCs w:val="22"/>
        </w:rPr>
        <w:t xml:space="preserve"> </w:t>
      </w:r>
      <w:hyperlink r:id="rId16" w:history="1">
        <w:r w:rsidRPr="00DA5411">
          <w:rPr>
            <w:rStyle w:val="Hyperlink"/>
            <w:rFonts w:ascii="Calibri Light" w:hAnsi="Calibri Light" w:cs="Calibri Light"/>
            <w:color w:val="000000" w:themeColor="text1"/>
            <w:sz w:val="22"/>
            <w:szCs w:val="22"/>
            <w:u w:val="none"/>
          </w:rPr>
          <w:t>https://www.marketsandmarkets.com/Market-Reports/hydrogen-energy-storage-market-107179995.html</w:t>
        </w:r>
      </w:hyperlink>
    </w:p>
  </w:endnote>
  <w:endnote w:id="18">
    <w:p w14:paraId="08330FEE" w14:textId="30AAF788" w:rsidR="00D2495A" w:rsidRPr="00DA5411" w:rsidRDefault="00D2495A">
      <w:pPr>
        <w:pStyle w:val="EndnoteText"/>
        <w:rPr>
          <w:rFonts w:ascii="Calibri Light" w:hAnsi="Calibri Light" w:cs="Calibri Light"/>
          <w:color w:val="000000" w:themeColor="text1"/>
          <w:sz w:val="22"/>
          <w:szCs w:val="22"/>
        </w:rPr>
      </w:pPr>
      <w:r w:rsidRPr="00DA5411">
        <w:rPr>
          <w:rStyle w:val="EndnoteReference"/>
          <w:rFonts w:ascii="Calibri Light" w:hAnsi="Calibri Light" w:cs="Calibri Light"/>
          <w:color w:val="000000" w:themeColor="text1"/>
          <w:sz w:val="22"/>
          <w:szCs w:val="22"/>
        </w:rPr>
        <w:endnoteRef/>
      </w:r>
      <w:r w:rsidRPr="00DA5411">
        <w:rPr>
          <w:rFonts w:ascii="Calibri Light" w:hAnsi="Calibri Light" w:cs="Calibri Light"/>
          <w:color w:val="000000" w:themeColor="text1"/>
          <w:sz w:val="22"/>
          <w:szCs w:val="22"/>
        </w:rPr>
        <w:t xml:space="preserve"> </w:t>
      </w:r>
      <w:hyperlink r:id="rId17" w:history="1">
        <w:r w:rsidRPr="00DA5411">
          <w:rPr>
            <w:rStyle w:val="Hyperlink"/>
            <w:rFonts w:ascii="Calibri Light" w:hAnsi="Calibri Light" w:cs="Calibri Light"/>
            <w:color w:val="000000" w:themeColor="text1"/>
            <w:sz w:val="22"/>
            <w:szCs w:val="22"/>
            <w:u w:val="none"/>
          </w:rPr>
          <w:t>https://www.mckinsey.com/industries/oil-and-gas/our-insights/global-energy-perspective-2023-hydrogen-outlook</w:t>
        </w:r>
      </w:hyperlink>
    </w:p>
  </w:endnote>
  <w:endnote w:id="19">
    <w:p w14:paraId="7F9D20E2" w14:textId="64A3DB2C" w:rsidR="00B16337" w:rsidRPr="00DA5411" w:rsidRDefault="00B16337">
      <w:pPr>
        <w:pStyle w:val="EndnoteText"/>
        <w:rPr>
          <w:rFonts w:ascii="Calibri Light" w:hAnsi="Calibri Light" w:cs="Calibri Light"/>
          <w:color w:val="000000" w:themeColor="text1"/>
          <w:sz w:val="22"/>
          <w:szCs w:val="22"/>
        </w:rPr>
      </w:pPr>
      <w:r w:rsidRPr="00DA5411">
        <w:rPr>
          <w:rStyle w:val="EndnoteReference"/>
          <w:rFonts w:ascii="Calibri Light" w:hAnsi="Calibri Light" w:cs="Calibri Light"/>
          <w:color w:val="000000" w:themeColor="text1"/>
          <w:sz w:val="22"/>
          <w:szCs w:val="22"/>
        </w:rPr>
        <w:endnoteRef/>
      </w:r>
      <w:r w:rsidRPr="00DA5411">
        <w:rPr>
          <w:rFonts w:ascii="Calibri Light" w:hAnsi="Calibri Light" w:cs="Calibri Light"/>
          <w:color w:val="000000" w:themeColor="text1"/>
          <w:sz w:val="22"/>
          <w:szCs w:val="22"/>
        </w:rPr>
        <w:t xml:space="preserve"> </w:t>
      </w:r>
      <w:hyperlink r:id="rId18" w:history="1">
        <w:r w:rsidRPr="00DA5411">
          <w:rPr>
            <w:rStyle w:val="Hyperlink"/>
            <w:rFonts w:ascii="Calibri Light" w:hAnsi="Calibri Light" w:cs="Calibri Light"/>
            <w:color w:val="000000" w:themeColor="text1"/>
            <w:sz w:val="22"/>
            <w:szCs w:val="22"/>
            <w:u w:val="none"/>
          </w:rPr>
          <w:t>https://www.precedenceresearch.com/electric-vehicle-charging-station-market</w:t>
        </w:r>
      </w:hyperlink>
    </w:p>
  </w:endnote>
  <w:endnote w:id="20">
    <w:p w14:paraId="2CC92B98" w14:textId="68398A71" w:rsidR="008D1681" w:rsidRPr="00DA5411" w:rsidRDefault="008D1681">
      <w:pPr>
        <w:pStyle w:val="EndnoteText"/>
        <w:rPr>
          <w:rFonts w:ascii="Calibri Light" w:hAnsi="Calibri Light" w:cs="Calibri Light"/>
          <w:color w:val="000000" w:themeColor="text1"/>
          <w:sz w:val="22"/>
          <w:szCs w:val="22"/>
        </w:rPr>
      </w:pPr>
      <w:r w:rsidRPr="00DA5411">
        <w:rPr>
          <w:rStyle w:val="EndnoteReference"/>
          <w:rFonts w:ascii="Calibri Light" w:hAnsi="Calibri Light" w:cs="Calibri Light"/>
          <w:color w:val="000000" w:themeColor="text1"/>
          <w:sz w:val="22"/>
          <w:szCs w:val="22"/>
        </w:rPr>
        <w:endnoteRef/>
      </w:r>
      <w:r w:rsidRPr="00DA5411">
        <w:rPr>
          <w:rFonts w:ascii="Calibri Light" w:hAnsi="Calibri Light" w:cs="Calibri Light"/>
          <w:color w:val="000000" w:themeColor="text1"/>
          <w:sz w:val="22"/>
          <w:szCs w:val="22"/>
        </w:rPr>
        <w:t xml:space="preserve"> </w:t>
      </w:r>
      <w:hyperlink r:id="rId19" w:history="1">
        <w:r w:rsidRPr="00DA5411">
          <w:rPr>
            <w:rStyle w:val="Hyperlink"/>
            <w:rFonts w:ascii="Calibri Light" w:hAnsi="Calibri Light" w:cs="Calibri Light"/>
            <w:color w:val="000000" w:themeColor="text1"/>
            <w:sz w:val="22"/>
            <w:szCs w:val="22"/>
            <w:u w:val="none"/>
          </w:rPr>
          <w:t>https://www.pwc.com/us/en/industries/industrial-products/library/electric-vehicle-charging-market-growth.html</w:t>
        </w:r>
      </w:hyperlink>
    </w:p>
  </w:endnote>
  <w:endnote w:id="21">
    <w:p w14:paraId="271CD0C5" w14:textId="77777777" w:rsidR="00DD0C73" w:rsidRPr="00DA5411" w:rsidRDefault="00DD0C73" w:rsidP="00DD0C73">
      <w:pPr>
        <w:pStyle w:val="EndnoteText"/>
        <w:rPr>
          <w:rFonts w:ascii="Calibri Light" w:hAnsi="Calibri Light" w:cs="Calibri Light"/>
          <w:color w:val="000000" w:themeColor="text1"/>
          <w:sz w:val="22"/>
          <w:szCs w:val="22"/>
        </w:rPr>
      </w:pPr>
      <w:r w:rsidRPr="00DA5411">
        <w:rPr>
          <w:rStyle w:val="EndnoteReference"/>
          <w:rFonts w:ascii="Calibri Light" w:hAnsi="Calibri Light" w:cs="Calibri Light"/>
          <w:color w:val="000000" w:themeColor="text1"/>
          <w:sz w:val="22"/>
          <w:szCs w:val="22"/>
        </w:rPr>
        <w:endnoteRef/>
      </w:r>
      <w:r w:rsidRPr="00DA5411">
        <w:rPr>
          <w:rFonts w:ascii="Calibri Light" w:hAnsi="Calibri Light" w:cs="Calibri Light"/>
          <w:color w:val="000000" w:themeColor="text1"/>
          <w:sz w:val="22"/>
          <w:szCs w:val="22"/>
        </w:rPr>
        <w:t xml:space="preserve"> </w:t>
      </w:r>
      <w:hyperlink r:id="rId20" w:history="1">
        <w:r w:rsidRPr="00DA5411">
          <w:rPr>
            <w:rStyle w:val="Hyperlink"/>
            <w:rFonts w:ascii="Calibri Light" w:hAnsi="Calibri Light" w:cs="Calibri Light"/>
            <w:color w:val="000000" w:themeColor="text1"/>
            <w:sz w:val="22"/>
            <w:szCs w:val="22"/>
            <w:u w:val="none"/>
          </w:rPr>
          <w:t>https://www.bloomenergy.com/customers/</w:t>
        </w:r>
      </w:hyperlink>
    </w:p>
  </w:endnote>
  <w:endnote w:id="22">
    <w:p w14:paraId="1781DC27" w14:textId="77777777" w:rsidR="00DD0C73" w:rsidRPr="00DA5411" w:rsidRDefault="00DD0C73" w:rsidP="00DD0C73">
      <w:pPr>
        <w:pStyle w:val="EndnoteText"/>
        <w:rPr>
          <w:rFonts w:ascii="Calibri Light" w:hAnsi="Calibri Light" w:cs="Calibri Light"/>
          <w:color w:val="000000" w:themeColor="text1"/>
          <w:sz w:val="22"/>
          <w:szCs w:val="22"/>
        </w:rPr>
      </w:pPr>
      <w:r w:rsidRPr="00DA5411">
        <w:rPr>
          <w:rStyle w:val="EndnoteReference"/>
          <w:rFonts w:ascii="Calibri Light" w:hAnsi="Calibri Light" w:cs="Calibri Light"/>
          <w:color w:val="000000" w:themeColor="text1"/>
          <w:sz w:val="22"/>
          <w:szCs w:val="22"/>
        </w:rPr>
        <w:endnoteRef/>
      </w:r>
      <w:r w:rsidRPr="00DA5411">
        <w:rPr>
          <w:rFonts w:ascii="Calibri Light" w:hAnsi="Calibri Light" w:cs="Calibri Light"/>
          <w:color w:val="000000" w:themeColor="text1"/>
          <w:sz w:val="22"/>
          <w:szCs w:val="22"/>
        </w:rPr>
        <w:t xml:space="preserve"> </w:t>
      </w:r>
      <w:hyperlink r:id="rId21" w:history="1">
        <w:r w:rsidRPr="00DA5411">
          <w:rPr>
            <w:rStyle w:val="Hyperlink"/>
            <w:rFonts w:ascii="Calibri Light" w:hAnsi="Calibri Light" w:cs="Calibri Light"/>
            <w:color w:val="000000" w:themeColor="text1"/>
            <w:sz w:val="22"/>
            <w:szCs w:val="22"/>
            <w:u w:val="none"/>
          </w:rPr>
          <w:t>https://www.businesswire.com/news/home/20240716719982/en/Bloom-Energy-and-CoreWeave-Partner-to-Revolutionize-AI-Data-Center-Power-Solutions</w:t>
        </w:r>
      </w:hyperlink>
    </w:p>
  </w:endnote>
  <w:endnote w:id="23">
    <w:p w14:paraId="5686C512" w14:textId="2BF07937" w:rsidR="00437ABB" w:rsidRPr="00DA5411" w:rsidRDefault="00437ABB">
      <w:pPr>
        <w:pStyle w:val="EndnoteText"/>
        <w:rPr>
          <w:rFonts w:ascii="Calibri Light" w:hAnsi="Calibri Light" w:cs="Calibri Light"/>
          <w:color w:val="000000" w:themeColor="text1"/>
          <w:sz w:val="22"/>
          <w:szCs w:val="22"/>
        </w:rPr>
      </w:pPr>
      <w:r w:rsidRPr="00DA5411">
        <w:rPr>
          <w:rStyle w:val="EndnoteReference"/>
          <w:rFonts w:ascii="Calibri Light" w:hAnsi="Calibri Light" w:cs="Calibri Light"/>
          <w:color w:val="000000" w:themeColor="text1"/>
          <w:sz w:val="22"/>
          <w:szCs w:val="22"/>
        </w:rPr>
        <w:endnoteRef/>
      </w:r>
      <w:r w:rsidRPr="00DA5411">
        <w:rPr>
          <w:rFonts w:ascii="Calibri Light" w:hAnsi="Calibri Light" w:cs="Calibri Light"/>
          <w:color w:val="000000" w:themeColor="text1"/>
          <w:sz w:val="22"/>
          <w:szCs w:val="22"/>
        </w:rPr>
        <w:t xml:space="preserve"> </w:t>
      </w:r>
      <w:hyperlink r:id="rId22" w:history="1">
        <w:r w:rsidRPr="00DA5411">
          <w:rPr>
            <w:rStyle w:val="Hyperlink"/>
            <w:rFonts w:ascii="Calibri Light" w:hAnsi="Calibri Light" w:cs="Calibri Light"/>
            <w:color w:val="000000" w:themeColor="text1"/>
            <w:sz w:val="22"/>
            <w:szCs w:val="22"/>
            <w:u w:val="none"/>
          </w:rPr>
          <w:t>https://investor.bloomenergy.com/press-releases/press-release-details/2024/Bloom-Energy-Reports-Fourth-Quarter-and-Full-Year-2023-Financial-Results-with-Record-Full-Year-Revenues/default.aspx</w:t>
        </w:r>
      </w:hyperlink>
    </w:p>
  </w:endnote>
  <w:endnote w:id="24">
    <w:p w14:paraId="7B942C9A" w14:textId="6131C584" w:rsidR="006D7D82" w:rsidRPr="00DA5411" w:rsidRDefault="006D7D82">
      <w:pPr>
        <w:pStyle w:val="EndnoteText"/>
        <w:rPr>
          <w:rFonts w:ascii="Calibri Light" w:hAnsi="Calibri Light" w:cs="Calibri Light"/>
          <w:color w:val="000000" w:themeColor="text1"/>
          <w:sz w:val="22"/>
          <w:szCs w:val="22"/>
        </w:rPr>
      </w:pPr>
      <w:r w:rsidRPr="00DA5411">
        <w:rPr>
          <w:rStyle w:val="EndnoteReference"/>
          <w:rFonts w:ascii="Calibri Light" w:hAnsi="Calibri Light" w:cs="Calibri Light"/>
          <w:color w:val="000000" w:themeColor="text1"/>
          <w:sz w:val="22"/>
          <w:szCs w:val="22"/>
        </w:rPr>
        <w:endnoteRef/>
      </w:r>
      <w:r w:rsidRPr="00DA5411">
        <w:rPr>
          <w:rFonts w:ascii="Calibri Light" w:hAnsi="Calibri Light" w:cs="Calibri Light"/>
          <w:color w:val="000000" w:themeColor="text1"/>
          <w:sz w:val="22"/>
          <w:szCs w:val="22"/>
        </w:rPr>
        <w:t xml:space="preserve"> </w:t>
      </w:r>
      <w:hyperlink r:id="rId23" w:history="1">
        <w:r w:rsidRPr="00DA5411">
          <w:rPr>
            <w:rStyle w:val="Hyperlink"/>
            <w:rFonts w:ascii="Calibri Light" w:hAnsi="Calibri Light" w:cs="Calibri Light"/>
            <w:color w:val="000000" w:themeColor="text1"/>
            <w:sz w:val="22"/>
            <w:szCs w:val="22"/>
            <w:u w:val="none"/>
          </w:rPr>
          <w:t>https://www.plugpower.com/about-us/customers/</w:t>
        </w:r>
      </w:hyperlink>
    </w:p>
  </w:endnote>
  <w:endnote w:id="25">
    <w:p w14:paraId="13E44CE5" w14:textId="31B262CC" w:rsidR="00B0699B" w:rsidRPr="00DA5411" w:rsidRDefault="00B0699B">
      <w:pPr>
        <w:pStyle w:val="EndnoteText"/>
        <w:rPr>
          <w:rFonts w:ascii="Calibri Light" w:hAnsi="Calibri Light" w:cs="Calibri Light"/>
          <w:color w:val="000000" w:themeColor="text1"/>
          <w:sz w:val="22"/>
          <w:szCs w:val="22"/>
        </w:rPr>
      </w:pPr>
      <w:r w:rsidRPr="00DA5411">
        <w:rPr>
          <w:rStyle w:val="EndnoteReference"/>
          <w:rFonts w:ascii="Calibri Light" w:hAnsi="Calibri Light" w:cs="Calibri Light"/>
          <w:color w:val="000000" w:themeColor="text1"/>
          <w:sz w:val="22"/>
          <w:szCs w:val="22"/>
        </w:rPr>
        <w:endnoteRef/>
      </w:r>
      <w:r w:rsidRPr="00DA5411">
        <w:rPr>
          <w:rFonts w:ascii="Calibri Light" w:hAnsi="Calibri Light" w:cs="Calibri Light"/>
          <w:color w:val="000000" w:themeColor="text1"/>
          <w:sz w:val="22"/>
          <w:szCs w:val="22"/>
        </w:rPr>
        <w:t xml:space="preserve"> </w:t>
      </w:r>
      <w:hyperlink r:id="rId24" w:history="1">
        <w:r w:rsidRPr="00DA5411">
          <w:rPr>
            <w:rStyle w:val="Hyperlink"/>
            <w:rFonts w:ascii="Calibri Light" w:hAnsi="Calibri Light" w:cs="Calibri Light"/>
            <w:color w:val="000000" w:themeColor="text1"/>
            <w:sz w:val="22"/>
            <w:szCs w:val="22"/>
            <w:u w:val="none"/>
          </w:rPr>
          <w:t>https://www.theglobeandmail.com/investing/markets/markets-news/Motley Fool/27447869/why-plug-power-plummeted-48-in-the-first-half-of-2024/</w:t>
        </w:r>
      </w:hyperlink>
    </w:p>
  </w:endnote>
  <w:endnote w:id="26">
    <w:p w14:paraId="4280F458" w14:textId="5B86DA5D" w:rsidR="005C4AAA" w:rsidRPr="00DA5411" w:rsidRDefault="005C4AAA">
      <w:pPr>
        <w:pStyle w:val="EndnoteText"/>
        <w:rPr>
          <w:rFonts w:ascii="Calibri Light" w:hAnsi="Calibri Light" w:cs="Calibri Light"/>
          <w:color w:val="000000" w:themeColor="text1"/>
          <w:sz w:val="22"/>
          <w:szCs w:val="22"/>
        </w:rPr>
      </w:pPr>
      <w:r w:rsidRPr="00DA5411">
        <w:rPr>
          <w:rStyle w:val="EndnoteReference"/>
          <w:rFonts w:ascii="Calibri Light" w:hAnsi="Calibri Light" w:cs="Calibri Light"/>
          <w:color w:val="000000" w:themeColor="text1"/>
          <w:sz w:val="22"/>
          <w:szCs w:val="22"/>
        </w:rPr>
        <w:endnoteRef/>
      </w:r>
      <w:r w:rsidRPr="00DA5411">
        <w:rPr>
          <w:rFonts w:ascii="Calibri Light" w:hAnsi="Calibri Light" w:cs="Calibri Light"/>
          <w:color w:val="000000" w:themeColor="text1"/>
          <w:sz w:val="22"/>
          <w:szCs w:val="22"/>
        </w:rPr>
        <w:t xml:space="preserve"> </w:t>
      </w:r>
      <w:hyperlink r:id="rId25" w:history="1">
        <w:r w:rsidRPr="00DA5411">
          <w:rPr>
            <w:rStyle w:val="Hyperlink"/>
            <w:rFonts w:ascii="Calibri Light" w:hAnsi="Calibri Light" w:cs="Calibri Light"/>
            <w:color w:val="000000" w:themeColor="text1"/>
            <w:sz w:val="22"/>
            <w:szCs w:val="22"/>
            <w:u w:val="none"/>
          </w:rPr>
          <w:t>https://www.pv-magazine.com/2023/10/16/australian-startup-develops-pv-hydrogen-standalone-power-system/</w:t>
        </w:r>
      </w:hyperlink>
    </w:p>
  </w:endnote>
  <w:endnote w:id="27">
    <w:p w14:paraId="163A47A9" w14:textId="1F7BF3AD" w:rsidR="00394DEA" w:rsidRPr="00DA5411" w:rsidRDefault="00394DEA">
      <w:pPr>
        <w:pStyle w:val="EndnoteText"/>
        <w:rPr>
          <w:rFonts w:ascii="Calibri Light" w:hAnsi="Calibri Light" w:cs="Calibri Light"/>
          <w:color w:val="000000" w:themeColor="text1"/>
          <w:sz w:val="22"/>
          <w:szCs w:val="22"/>
        </w:rPr>
      </w:pPr>
      <w:r w:rsidRPr="00DA5411">
        <w:rPr>
          <w:rStyle w:val="EndnoteReference"/>
          <w:rFonts w:ascii="Calibri Light" w:hAnsi="Calibri Light" w:cs="Calibri Light"/>
          <w:color w:val="000000" w:themeColor="text1"/>
          <w:sz w:val="22"/>
          <w:szCs w:val="22"/>
        </w:rPr>
        <w:endnoteRef/>
      </w:r>
      <w:r w:rsidRPr="00DA5411">
        <w:rPr>
          <w:rFonts w:ascii="Calibri Light" w:hAnsi="Calibri Light" w:cs="Calibri Light"/>
          <w:color w:val="000000" w:themeColor="text1"/>
          <w:sz w:val="22"/>
          <w:szCs w:val="22"/>
        </w:rPr>
        <w:t xml:space="preserve"> </w:t>
      </w:r>
      <w:hyperlink r:id="rId26" w:history="1">
        <w:r w:rsidRPr="00DA5411">
          <w:rPr>
            <w:rStyle w:val="Hyperlink"/>
            <w:rFonts w:ascii="Calibri Light" w:hAnsi="Calibri Light" w:cs="Calibri Light"/>
            <w:color w:val="000000" w:themeColor="text1"/>
            <w:sz w:val="22"/>
            <w:szCs w:val="22"/>
            <w:u w:val="none"/>
          </w:rPr>
          <w:t>https://www.hydrogen-expo.com/industry-news/partnership-between-cotec-sunhydrogen-see-scale-up-green-hydrogen-panels</w:t>
        </w:r>
      </w:hyperlink>
    </w:p>
  </w:endnote>
  <w:endnote w:id="28">
    <w:p w14:paraId="06AD0217" w14:textId="0FC569E0" w:rsidR="001D143A" w:rsidRPr="00DA5411" w:rsidRDefault="001D143A">
      <w:pPr>
        <w:pStyle w:val="EndnoteText"/>
        <w:rPr>
          <w:rFonts w:ascii="Calibri Light" w:hAnsi="Calibri Light" w:cs="Calibri Light"/>
          <w:color w:val="000000" w:themeColor="text1"/>
          <w:sz w:val="22"/>
          <w:szCs w:val="22"/>
        </w:rPr>
      </w:pPr>
      <w:r w:rsidRPr="00DA5411">
        <w:rPr>
          <w:rStyle w:val="EndnoteReference"/>
          <w:rFonts w:ascii="Calibri Light" w:hAnsi="Calibri Light" w:cs="Calibri Light"/>
          <w:color w:val="000000" w:themeColor="text1"/>
          <w:sz w:val="22"/>
          <w:szCs w:val="22"/>
        </w:rPr>
        <w:endnoteRef/>
      </w:r>
      <w:r w:rsidRPr="00DA5411">
        <w:rPr>
          <w:rFonts w:ascii="Calibri Light" w:hAnsi="Calibri Light" w:cs="Calibri Light"/>
          <w:color w:val="000000" w:themeColor="text1"/>
          <w:sz w:val="22"/>
          <w:szCs w:val="22"/>
        </w:rPr>
        <w:t xml:space="preserve"> </w:t>
      </w:r>
      <w:hyperlink r:id="rId27" w:history="1">
        <w:r w:rsidRPr="00DA5411">
          <w:rPr>
            <w:rStyle w:val="Hyperlink"/>
            <w:rFonts w:ascii="Calibri Light" w:hAnsi="Calibri Light" w:cs="Calibri Light"/>
            <w:color w:val="000000" w:themeColor="text1"/>
            <w:sz w:val="22"/>
            <w:szCs w:val="22"/>
            <w:u w:val="none"/>
          </w:rPr>
          <w:t>https://www.aumanufacturing.com.au/hydrogen-energy-company-endua-raises-11-8-million</w:t>
        </w:r>
      </w:hyperlink>
    </w:p>
  </w:endnote>
  <w:endnote w:id="29">
    <w:p w14:paraId="4060DC8A" w14:textId="74B620F9" w:rsidR="000F0C20" w:rsidRPr="00DA5411" w:rsidRDefault="000F0C20">
      <w:pPr>
        <w:pStyle w:val="EndnoteText"/>
        <w:rPr>
          <w:rFonts w:ascii="Calibri Light" w:hAnsi="Calibri Light" w:cs="Calibri Light"/>
          <w:color w:val="000000" w:themeColor="text1"/>
          <w:sz w:val="22"/>
          <w:szCs w:val="22"/>
        </w:rPr>
      </w:pPr>
      <w:r w:rsidRPr="00DA5411">
        <w:rPr>
          <w:rStyle w:val="EndnoteReference"/>
          <w:rFonts w:ascii="Calibri Light" w:hAnsi="Calibri Light" w:cs="Calibri Light"/>
          <w:color w:val="000000" w:themeColor="text1"/>
          <w:sz w:val="22"/>
          <w:szCs w:val="22"/>
        </w:rPr>
        <w:endnoteRef/>
      </w:r>
      <w:r w:rsidRPr="00DA5411">
        <w:rPr>
          <w:rFonts w:ascii="Calibri Light" w:hAnsi="Calibri Light" w:cs="Calibri Light"/>
          <w:color w:val="000000" w:themeColor="text1"/>
          <w:sz w:val="22"/>
          <w:szCs w:val="22"/>
        </w:rPr>
        <w:t xml:space="preserve"> </w:t>
      </w:r>
      <w:hyperlink r:id="rId28" w:history="1">
        <w:r w:rsidRPr="00DA5411">
          <w:rPr>
            <w:rStyle w:val="Hyperlink"/>
            <w:rFonts w:ascii="Calibri Light" w:hAnsi="Calibri Light" w:cs="Calibri Light"/>
            <w:color w:val="000000" w:themeColor="text1"/>
            <w:sz w:val="22"/>
            <w:szCs w:val="22"/>
            <w:u w:val="none"/>
          </w:rPr>
          <w:t>https://www.researchgate.net/scientific-contributions/D-Trees-2002432383</w:t>
        </w:r>
      </w:hyperlink>
    </w:p>
  </w:endnote>
  <w:endnote w:id="30">
    <w:p w14:paraId="53A681E0" w14:textId="72051474" w:rsidR="00760CE5" w:rsidRDefault="00760CE5">
      <w:pPr>
        <w:pStyle w:val="EndnoteText"/>
      </w:pPr>
      <w:r w:rsidRPr="00DA5411">
        <w:rPr>
          <w:rStyle w:val="EndnoteReference"/>
          <w:rFonts w:ascii="Calibri Light" w:hAnsi="Calibri Light" w:cs="Calibri Light"/>
          <w:color w:val="000000" w:themeColor="text1"/>
          <w:sz w:val="22"/>
          <w:szCs w:val="22"/>
        </w:rPr>
        <w:endnoteRef/>
      </w:r>
      <w:r w:rsidRPr="00DA5411">
        <w:rPr>
          <w:rFonts w:ascii="Calibri Light" w:hAnsi="Calibri Light" w:cs="Calibri Light"/>
          <w:color w:val="000000" w:themeColor="text1"/>
          <w:sz w:val="22"/>
          <w:szCs w:val="22"/>
        </w:rPr>
        <w:t xml:space="preserve"> </w:t>
      </w:r>
      <w:hyperlink r:id="rId29" w:history="1">
        <w:r w:rsidRPr="00DA5411">
          <w:rPr>
            <w:rStyle w:val="Hyperlink"/>
            <w:rFonts w:ascii="Calibri Light" w:hAnsi="Calibri Light" w:cs="Calibri Light"/>
            <w:color w:val="000000" w:themeColor="text1"/>
            <w:sz w:val="22"/>
            <w:szCs w:val="22"/>
            <w:u w:val="none"/>
          </w:rPr>
          <w:t>https://patents.google.com/?inventor=Dietmar+Trees&amp;oq=Dietmar+Trees</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Calibri"/>
    <w:panose1 w:val="020F03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501B51" w14:textId="7AD03107" w:rsidR="00E066FA" w:rsidRDefault="00B76115" w:rsidP="004F650A">
    <w:pPr>
      <w:pStyle w:val="Footer"/>
      <w:tabs>
        <w:tab w:val="clear" w:pos="8640"/>
        <w:tab w:val="right" w:pos="9990"/>
      </w:tabs>
    </w:pPr>
    <w:r>
      <w:t>HyWatts, Inc.</w:t>
    </w:r>
    <w:proofErr w:type="spellStart"/>
    <w:r>
      <w:t xml:space="preserve"> </w:t>
    </w:r>
    <w:r w:rsidR="00E066FA">
      <w:t>Executive</w:t>
    </w:r>
    <w:proofErr w:type="spellEnd"/>
    <w:r w:rsidR="00E066FA">
      <w:t xml:space="preserve"> Summary</w:t>
    </w:r>
    <w:r w:rsidR="00E066FA">
      <w:tab/>
    </w:r>
    <w:r w:rsidR="00E066FA">
      <w:tab/>
      <w:t xml:space="preserve">Page </w:t>
    </w:r>
    <w:r w:rsidR="00E066FA">
      <w:fldChar w:fldCharType="begin"/>
    </w:r>
    <w:r w:rsidR="00E066FA">
      <w:instrText xml:space="preserve"> PAGE </w:instrText>
    </w:r>
    <w:r w:rsidR="00E066FA">
      <w:fldChar w:fldCharType="separate"/>
    </w:r>
    <w:r w:rsidR="004B73A2">
      <w:rPr>
        <w:noProof/>
      </w:rPr>
      <w:t>1</w:t>
    </w:r>
    <w:r w:rsidR="00E066FA">
      <w:fldChar w:fldCharType="end"/>
    </w:r>
    <w:r w:rsidR="00E066FA">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3CFF81" w14:textId="77777777" w:rsidR="00652D07" w:rsidRDefault="00652D07" w:rsidP="00F068F4">
      <w:pPr>
        <w:spacing w:after="0" w:line="240" w:lineRule="auto"/>
      </w:pPr>
      <w:r>
        <w:separator/>
      </w:r>
    </w:p>
  </w:footnote>
  <w:footnote w:type="continuationSeparator" w:id="0">
    <w:p w14:paraId="06DD05B8" w14:textId="77777777" w:rsidR="00652D07" w:rsidRDefault="00652D07" w:rsidP="00F068F4">
      <w:pPr>
        <w:spacing w:after="0" w:line="240" w:lineRule="auto"/>
      </w:pPr>
      <w:r>
        <w:continuationSeparator/>
      </w:r>
    </w:p>
  </w:footnote>
  <w:footnote w:type="continuationNotice" w:id="1">
    <w:p w14:paraId="3DD15C8A" w14:textId="77777777" w:rsidR="00652D07" w:rsidRDefault="00652D0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32851"/>
    <w:multiLevelType w:val="hybridMultilevel"/>
    <w:tmpl w:val="E6D28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F40F4D"/>
    <w:multiLevelType w:val="hybridMultilevel"/>
    <w:tmpl w:val="637887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282B35"/>
    <w:multiLevelType w:val="hybridMultilevel"/>
    <w:tmpl w:val="93025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F91C01"/>
    <w:multiLevelType w:val="hybridMultilevel"/>
    <w:tmpl w:val="08EA70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6E7458"/>
    <w:multiLevelType w:val="hybridMultilevel"/>
    <w:tmpl w:val="2618F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0423FE7"/>
    <w:multiLevelType w:val="hybridMultilevel"/>
    <w:tmpl w:val="86B67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A4190A"/>
    <w:multiLevelType w:val="hybridMultilevel"/>
    <w:tmpl w:val="8F808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02004A5"/>
    <w:multiLevelType w:val="hybridMultilevel"/>
    <w:tmpl w:val="9CE80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7061253"/>
    <w:multiLevelType w:val="hybridMultilevel"/>
    <w:tmpl w:val="DB666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D2432D"/>
    <w:multiLevelType w:val="hybridMultilevel"/>
    <w:tmpl w:val="997A7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17631883">
    <w:abstractNumId w:val="8"/>
  </w:num>
  <w:num w:numId="2" w16cid:durableId="1184519139">
    <w:abstractNumId w:val="3"/>
  </w:num>
  <w:num w:numId="3" w16cid:durableId="662204644">
    <w:abstractNumId w:val="2"/>
  </w:num>
  <w:num w:numId="4" w16cid:durableId="1607611487">
    <w:abstractNumId w:val="9"/>
  </w:num>
  <w:num w:numId="5" w16cid:durableId="1763526725">
    <w:abstractNumId w:val="6"/>
  </w:num>
  <w:num w:numId="6" w16cid:durableId="1776706519">
    <w:abstractNumId w:val="0"/>
  </w:num>
  <w:num w:numId="7" w16cid:durableId="146557570">
    <w:abstractNumId w:val="1"/>
  </w:num>
  <w:num w:numId="8" w16cid:durableId="305866436">
    <w:abstractNumId w:val="7"/>
  </w:num>
  <w:num w:numId="9" w16cid:durableId="2009559472">
    <w:abstractNumId w:val="4"/>
  </w:num>
  <w:num w:numId="10" w16cid:durableId="103600730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7"/>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8F4"/>
    <w:rsid w:val="000016E9"/>
    <w:rsid w:val="00001E4A"/>
    <w:rsid w:val="00006184"/>
    <w:rsid w:val="00013069"/>
    <w:rsid w:val="00017E73"/>
    <w:rsid w:val="000269FF"/>
    <w:rsid w:val="00031ABD"/>
    <w:rsid w:val="000320DF"/>
    <w:rsid w:val="00032E69"/>
    <w:rsid w:val="00037017"/>
    <w:rsid w:val="00040FAD"/>
    <w:rsid w:val="00041FB0"/>
    <w:rsid w:val="00043783"/>
    <w:rsid w:val="0004406F"/>
    <w:rsid w:val="000440C4"/>
    <w:rsid w:val="00044BA5"/>
    <w:rsid w:val="00045D89"/>
    <w:rsid w:val="00046DF5"/>
    <w:rsid w:val="00054D84"/>
    <w:rsid w:val="00055D2A"/>
    <w:rsid w:val="0005677C"/>
    <w:rsid w:val="00056AE2"/>
    <w:rsid w:val="00057383"/>
    <w:rsid w:val="0006218A"/>
    <w:rsid w:val="00062E54"/>
    <w:rsid w:val="00066F58"/>
    <w:rsid w:val="0007059E"/>
    <w:rsid w:val="000715D7"/>
    <w:rsid w:val="0007188D"/>
    <w:rsid w:val="00075AFC"/>
    <w:rsid w:val="00075EBA"/>
    <w:rsid w:val="0008180C"/>
    <w:rsid w:val="000836FB"/>
    <w:rsid w:val="000900C5"/>
    <w:rsid w:val="00092744"/>
    <w:rsid w:val="00093BD0"/>
    <w:rsid w:val="0009540F"/>
    <w:rsid w:val="000957AA"/>
    <w:rsid w:val="00095C1F"/>
    <w:rsid w:val="00096ACA"/>
    <w:rsid w:val="000A1D1F"/>
    <w:rsid w:val="000A23A6"/>
    <w:rsid w:val="000A6F0B"/>
    <w:rsid w:val="000A7BB4"/>
    <w:rsid w:val="000A7BB9"/>
    <w:rsid w:val="000B133F"/>
    <w:rsid w:val="000B6175"/>
    <w:rsid w:val="000C2DCC"/>
    <w:rsid w:val="000C3832"/>
    <w:rsid w:val="000C3D94"/>
    <w:rsid w:val="000D02A5"/>
    <w:rsid w:val="000D67CA"/>
    <w:rsid w:val="000E163E"/>
    <w:rsid w:val="000E2AB2"/>
    <w:rsid w:val="000E5E5B"/>
    <w:rsid w:val="000E73AF"/>
    <w:rsid w:val="000E7969"/>
    <w:rsid w:val="000F0C20"/>
    <w:rsid w:val="000F1BB4"/>
    <w:rsid w:val="000F3FF9"/>
    <w:rsid w:val="000F6D38"/>
    <w:rsid w:val="000F7722"/>
    <w:rsid w:val="00100B9F"/>
    <w:rsid w:val="00103194"/>
    <w:rsid w:val="00103BD5"/>
    <w:rsid w:val="00105606"/>
    <w:rsid w:val="0011219E"/>
    <w:rsid w:val="00112D6C"/>
    <w:rsid w:val="00115011"/>
    <w:rsid w:val="00123B99"/>
    <w:rsid w:val="0012562E"/>
    <w:rsid w:val="001301F3"/>
    <w:rsid w:val="00130455"/>
    <w:rsid w:val="00131C88"/>
    <w:rsid w:val="00132447"/>
    <w:rsid w:val="00132E6D"/>
    <w:rsid w:val="001330A7"/>
    <w:rsid w:val="00134575"/>
    <w:rsid w:val="0013482E"/>
    <w:rsid w:val="00135CE2"/>
    <w:rsid w:val="00135D37"/>
    <w:rsid w:val="001400A4"/>
    <w:rsid w:val="00142464"/>
    <w:rsid w:val="0014344C"/>
    <w:rsid w:val="00143F0A"/>
    <w:rsid w:val="00146ACD"/>
    <w:rsid w:val="001506F3"/>
    <w:rsid w:val="001508DF"/>
    <w:rsid w:val="00151A5E"/>
    <w:rsid w:val="00162971"/>
    <w:rsid w:val="00164C63"/>
    <w:rsid w:val="00164CC7"/>
    <w:rsid w:val="00166E5A"/>
    <w:rsid w:val="001703C9"/>
    <w:rsid w:val="001721E4"/>
    <w:rsid w:val="00176CC9"/>
    <w:rsid w:val="00177BE5"/>
    <w:rsid w:val="00181F76"/>
    <w:rsid w:val="001836E0"/>
    <w:rsid w:val="001840B0"/>
    <w:rsid w:val="00184B29"/>
    <w:rsid w:val="001903AB"/>
    <w:rsid w:val="001A01E6"/>
    <w:rsid w:val="001A07E4"/>
    <w:rsid w:val="001A08A6"/>
    <w:rsid w:val="001A0F6B"/>
    <w:rsid w:val="001A1C6E"/>
    <w:rsid w:val="001A4C93"/>
    <w:rsid w:val="001A5E78"/>
    <w:rsid w:val="001A6809"/>
    <w:rsid w:val="001A7176"/>
    <w:rsid w:val="001B2A6D"/>
    <w:rsid w:val="001B4B34"/>
    <w:rsid w:val="001B7750"/>
    <w:rsid w:val="001C0CC1"/>
    <w:rsid w:val="001C37A3"/>
    <w:rsid w:val="001C581D"/>
    <w:rsid w:val="001C5ACE"/>
    <w:rsid w:val="001C676A"/>
    <w:rsid w:val="001C7BFC"/>
    <w:rsid w:val="001D143A"/>
    <w:rsid w:val="001D1F05"/>
    <w:rsid w:val="001D48AB"/>
    <w:rsid w:val="001D4FDF"/>
    <w:rsid w:val="001D59EC"/>
    <w:rsid w:val="001E2078"/>
    <w:rsid w:val="001E3AD0"/>
    <w:rsid w:val="001E43AA"/>
    <w:rsid w:val="001E5C2D"/>
    <w:rsid w:val="001E5CC2"/>
    <w:rsid w:val="001E5CC9"/>
    <w:rsid w:val="001F03F6"/>
    <w:rsid w:val="001F2396"/>
    <w:rsid w:val="001F6E9F"/>
    <w:rsid w:val="001F7B61"/>
    <w:rsid w:val="002003BC"/>
    <w:rsid w:val="00200E8C"/>
    <w:rsid w:val="002023C1"/>
    <w:rsid w:val="002048A0"/>
    <w:rsid w:val="0020747A"/>
    <w:rsid w:val="002075DF"/>
    <w:rsid w:val="00213441"/>
    <w:rsid w:val="002154C6"/>
    <w:rsid w:val="00215B2E"/>
    <w:rsid w:val="00223C83"/>
    <w:rsid w:val="00223FE9"/>
    <w:rsid w:val="002246A2"/>
    <w:rsid w:val="002268B8"/>
    <w:rsid w:val="00227214"/>
    <w:rsid w:val="00232A68"/>
    <w:rsid w:val="0023321A"/>
    <w:rsid w:val="0023617D"/>
    <w:rsid w:val="00236CD8"/>
    <w:rsid w:val="002376F7"/>
    <w:rsid w:val="0023773C"/>
    <w:rsid w:val="002462F1"/>
    <w:rsid w:val="00246B6F"/>
    <w:rsid w:val="00246BEB"/>
    <w:rsid w:val="00250161"/>
    <w:rsid w:val="00251E8D"/>
    <w:rsid w:val="00256D30"/>
    <w:rsid w:val="00256DCF"/>
    <w:rsid w:val="0026073E"/>
    <w:rsid w:val="002626C6"/>
    <w:rsid w:val="00262B36"/>
    <w:rsid w:val="00264047"/>
    <w:rsid w:val="002661C4"/>
    <w:rsid w:val="0026692E"/>
    <w:rsid w:val="0026785F"/>
    <w:rsid w:val="002725F0"/>
    <w:rsid w:val="00272F8E"/>
    <w:rsid w:val="00274BA9"/>
    <w:rsid w:val="00280DA2"/>
    <w:rsid w:val="00282019"/>
    <w:rsid w:val="00282D6F"/>
    <w:rsid w:val="00283424"/>
    <w:rsid w:val="00287254"/>
    <w:rsid w:val="00287A1E"/>
    <w:rsid w:val="00290086"/>
    <w:rsid w:val="00293B4D"/>
    <w:rsid w:val="00294A68"/>
    <w:rsid w:val="00294AB4"/>
    <w:rsid w:val="00295090"/>
    <w:rsid w:val="00295418"/>
    <w:rsid w:val="00296149"/>
    <w:rsid w:val="00296F87"/>
    <w:rsid w:val="002A019C"/>
    <w:rsid w:val="002A1AD0"/>
    <w:rsid w:val="002A20E3"/>
    <w:rsid w:val="002A61C0"/>
    <w:rsid w:val="002A6EC4"/>
    <w:rsid w:val="002A719A"/>
    <w:rsid w:val="002B7600"/>
    <w:rsid w:val="002C4723"/>
    <w:rsid w:val="002C7AA6"/>
    <w:rsid w:val="002D2C1B"/>
    <w:rsid w:val="002D4931"/>
    <w:rsid w:val="002E0238"/>
    <w:rsid w:val="002E1504"/>
    <w:rsid w:val="002E3286"/>
    <w:rsid w:val="002E32C3"/>
    <w:rsid w:val="002E4F12"/>
    <w:rsid w:val="002E5140"/>
    <w:rsid w:val="002E5268"/>
    <w:rsid w:val="002E547C"/>
    <w:rsid w:val="002F12FA"/>
    <w:rsid w:val="002F20F9"/>
    <w:rsid w:val="002F2F07"/>
    <w:rsid w:val="002F6549"/>
    <w:rsid w:val="002F7F86"/>
    <w:rsid w:val="00300703"/>
    <w:rsid w:val="0030472D"/>
    <w:rsid w:val="00304AD7"/>
    <w:rsid w:val="003053E2"/>
    <w:rsid w:val="00305617"/>
    <w:rsid w:val="00306CFB"/>
    <w:rsid w:val="00312435"/>
    <w:rsid w:val="00312814"/>
    <w:rsid w:val="00314CE6"/>
    <w:rsid w:val="003215B1"/>
    <w:rsid w:val="00323DCB"/>
    <w:rsid w:val="00324BA9"/>
    <w:rsid w:val="0032535F"/>
    <w:rsid w:val="00325A5F"/>
    <w:rsid w:val="00325D52"/>
    <w:rsid w:val="00326937"/>
    <w:rsid w:val="003300F3"/>
    <w:rsid w:val="00331179"/>
    <w:rsid w:val="00332A75"/>
    <w:rsid w:val="003354C9"/>
    <w:rsid w:val="00335B65"/>
    <w:rsid w:val="0033609C"/>
    <w:rsid w:val="00340315"/>
    <w:rsid w:val="00341A0A"/>
    <w:rsid w:val="00342FB0"/>
    <w:rsid w:val="003449FD"/>
    <w:rsid w:val="003461AD"/>
    <w:rsid w:val="00346E1B"/>
    <w:rsid w:val="00352C91"/>
    <w:rsid w:val="003548DB"/>
    <w:rsid w:val="003574BB"/>
    <w:rsid w:val="003614E3"/>
    <w:rsid w:val="00361D80"/>
    <w:rsid w:val="00363C13"/>
    <w:rsid w:val="00365E8C"/>
    <w:rsid w:val="00372969"/>
    <w:rsid w:val="0037443C"/>
    <w:rsid w:val="0037622B"/>
    <w:rsid w:val="003764B2"/>
    <w:rsid w:val="00376FDB"/>
    <w:rsid w:val="00377837"/>
    <w:rsid w:val="00380363"/>
    <w:rsid w:val="00384DF0"/>
    <w:rsid w:val="00385E6B"/>
    <w:rsid w:val="003870D4"/>
    <w:rsid w:val="003907FA"/>
    <w:rsid w:val="0039297F"/>
    <w:rsid w:val="00393279"/>
    <w:rsid w:val="00393464"/>
    <w:rsid w:val="00393743"/>
    <w:rsid w:val="00394DEA"/>
    <w:rsid w:val="003976AC"/>
    <w:rsid w:val="003A0A20"/>
    <w:rsid w:val="003A0FD8"/>
    <w:rsid w:val="003A149B"/>
    <w:rsid w:val="003A3365"/>
    <w:rsid w:val="003A41FD"/>
    <w:rsid w:val="003B322D"/>
    <w:rsid w:val="003B3C66"/>
    <w:rsid w:val="003B4FFF"/>
    <w:rsid w:val="003B7D77"/>
    <w:rsid w:val="003C3A5E"/>
    <w:rsid w:val="003C6801"/>
    <w:rsid w:val="003C7C66"/>
    <w:rsid w:val="003D12D3"/>
    <w:rsid w:val="003D145A"/>
    <w:rsid w:val="003D40FA"/>
    <w:rsid w:val="003D6CE2"/>
    <w:rsid w:val="003D71FF"/>
    <w:rsid w:val="003D77EE"/>
    <w:rsid w:val="003E295D"/>
    <w:rsid w:val="003E48F8"/>
    <w:rsid w:val="003E4D70"/>
    <w:rsid w:val="003E6266"/>
    <w:rsid w:val="003F1DC9"/>
    <w:rsid w:val="003F2434"/>
    <w:rsid w:val="003F26F7"/>
    <w:rsid w:val="003F2ADE"/>
    <w:rsid w:val="003F2FAD"/>
    <w:rsid w:val="003F3471"/>
    <w:rsid w:val="004017EF"/>
    <w:rsid w:val="00402052"/>
    <w:rsid w:val="0040269F"/>
    <w:rsid w:val="00403394"/>
    <w:rsid w:val="00403A94"/>
    <w:rsid w:val="00405752"/>
    <w:rsid w:val="004059BE"/>
    <w:rsid w:val="004143C7"/>
    <w:rsid w:val="00415C5F"/>
    <w:rsid w:val="00416FAD"/>
    <w:rsid w:val="00417A01"/>
    <w:rsid w:val="004230F8"/>
    <w:rsid w:val="00423187"/>
    <w:rsid w:val="00424576"/>
    <w:rsid w:val="00425961"/>
    <w:rsid w:val="00425A87"/>
    <w:rsid w:val="0042794A"/>
    <w:rsid w:val="00430F96"/>
    <w:rsid w:val="0043251C"/>
    <w:rsid w:val="0043431A"/>
    <w:rsid w:val="0043463A"/>
    <w:rsid w:val="00437ABB"/>
    <w:rsid w:val="00437BDC"/>
    <w:rsid w:val="00442947"/>
    <w:rsid w:val="00443E1B"/>
    <w:rsid w:val="004465AD"/>
    <w:rsid w:val="00450EF7"/>
    <w:rsid w:val="004551C4"/>
    <w:rsid w:val="00457D5A"/>
    <w:rsid w:val="00464535"/>
    <w:rsid w:val="0046523D"/>
    <w:rsid w:val="00465E57"/>
    <w:rsid w:val="00473154"/>
    <w:rsid w:val="00474BAB"/>
    <w:rsid w:val="0047538A"/>
    <w:rsid w:val="0048107A"/>
    <w:rsid w:val="00482B8F"/>
    <w:rsid w:val="00483B60"/>
    <w:rsid w:val="00486199"/>
    <w:rsid w:val="00487802"/>
    <w:rsid w:val="004922B1"/>
    <w:rsid w:val="004925C7"/>
    <w:rsid w:val="00493029"/>
    <w:rsid w:val="00494AB8"/>
    <w:rsid w:val="00495077"/>
    <w:rsid w:val="00495A49"/>
    <w:rsid w:val="004A1B0B"/>
    <w:rsid w:val="004A28BC"/>
    <w:rsid w:val="004A2F8E"/>
    <w:rsid w:val="004A4F38"/>
    <w:rsid w:val="004B16DB"/>
    <w:rsid w:val="004B244F"/>
    <w:rsid w:val="004B2AED"/>
    <w:rsid w:val="004B45A2"/>
    <w:rsid w:val="004B6B1E"/>
    <w:rsid w:val="004B73A2"/>
    <w:rsid w:val="004C2AC3"/>
    <w:rsid w:val="004C7480"/>
    <w:rsid w:val="004D0635"/>
    <w:rsid w:val="004D224E"/>
    <w:rsid w:val="004D6098"/>
    <w:rsid w:val="004E017E"/>
    <w:rsid w:val="004E232A"/>
    <w:rsid w:val="004E29D4"/>
    <w:rsid w:val="004E5A39"/>
    <w:rsid w:val="004E6EB7"/>
    <w:rsid w:val="004F0D67"/>
    <w:rsid w:val="004F0D9F"/>
    <w:rsid w:val="004F1EDB"/>
    <w:rsid w:val="004F2291"/>
    <w:rsid w:val="004F59F9"/>
    <w:rsid w:val="004F5DFE"/>
    <w:rsid w:val="004F62D8"/>
    <w:rsid w:val="004F650A"/>
    <w:rsid w:val="004F76EE"/>
    <w:rsid w:val="005006E5"/>
    <w:rsid w:val="005048FD"/>
    <w:rsid w:val="00504B68"/>
    <w:rsid w:val="00510D58"/>
    <w:rsid w:val="00510F25"/>
    <w:rsid w:val="00511FD4"/>
    <w:rsid w:val="0051467E"/>
    <w:rsid w:val="00516055"/>
    <w:rsid w:val="00516922"/>
    <w:rsid w:val="00517CD3"/>
    <w:rsid w:val="005210EF"/>
    <w:rsid w:val="00521550"/>
    <w:rsid w:val="0052268A"/>
    <w:rsid w:val="00522F0F"/>
    <w:rsid w:val="00524006"/>
    <w:rsid w:val="00531699"/>
    <w:rsid w:val="0053334A"/>
    <w:rsid w:val="005342C9"/>
    <w:rsid w:val="00536CA3"/>
    <w:rsid w:val="00536FED"/>
    <w:rsid w:val="00543211"/>
    <w:rsid w:val="00546DBF"/>
    <w:rsid w:val="00547A80"/>
    <w:rsid w:val="00552522"/>
    <w:rsid w:val="00552816"/>
    <w:rsid w:val="00552BC6"/>
    <w:rsid w:val="005547BB"/>
    <w:rsid w:val="00555CCB"/>
    <w:rsid w:val="00556D01"/>
    <w:rsid w:val="005579C2"/>
    <w:rsid w:val="00561795"/>
    <w:rsid w:val="00562186"/>
    <w:rsid w:val="005625A1"/>
    <w:rsid w:val="0056549F"/>
    <w:rsid w:val="00566681"/>
    <w:rsid w:val="00577CB6"/>
    <w:rsid w:val="00577EB6"/>
    <w:rsid w:val="00583BD3"/>
    <w:rsid w:val="00583CF9"/>
    <w:rsid w:val="00587F9D"/>
    <w:rsid w:val="00596927"/>
    <w:rsid w:val="005971FD"/>
    <w:rsid w:val="005A4E91"/>
    <w:rsid w:val="005A582C"/>
    <w:rsid w:val="005A6BC3"/>
    <w:rsid w:val="005A7529"/>
    <w:rsid w:val="005B126A"/>
    <w:rsid w:val="005B3BF2"/>
    <w:rsid w:val="005B42A7"/>
    <w:rsid w:val="005B751C"/>
    <w:rsid w:val="005C08C3"/>
    <w:rsid w:val="005C0F0D"/>
    <w:rsid w:val="005C26D9"/>
    <w:rsid w:val="005C45CB"/>
    <w:rsid w:val="005C47EB"/>
    <w:rsid w:val="005C487A"/>
    <w:rsid w:val="005C4AAA"/>
    <w:rsid w:val="005C5ACE"/>
    <w:rsid w:val="005C7CAD"/>
    <w:rsid w:val="005D0105"/>
    <w:rsid w:val="005D1E20"/>
    <w:rsid w:val="005D40A1"/>
    <w:rsid w:val="005D7928"/>
    <w:rsid w:val="005E1AA2"/>
    <w:rsid w:val="005E240C"/>
    <w:rsid w:val="005E2BD8"/>
    <w:rsid w:val="005E35BC"/>
    <w:rsid w:val="005E6E47"/>
    <w:rsid w:val="005E7F3F"/>
    <w:rsid w:val="005F3E48"/>
    <w:rsid w:val="005F4149"/>
    <w:rsid w:val="005F428B"/>
    <w:rsid w:val="005F42EA"/>
    <w:rsid w:val="005F4C13"/>
    <w:rsid w:val="005F4EAA"/>
    <w:rsid w:val="005F5EFE"/>
    <w:rsid w:val="0060316F"/>
    <w:rsid w:val="006034E7"/>
    <w:rsid w:val="006040B3"/>
    <w:rsid w:val="0060439E"/>
    <w:rsid w:val="00604620"/>
    <w:rsid w:val="0061087F"/>
    <w:rsid w:val="00610BE0"/>
    <w:rsid w:val="00615501"/>
    <w:rsid w:val="0061648C"/>
    <w:rsid w:val="00623F07"/>
    <w:rsid w:val="006275A3"/>
    <w:rsid w:val="00635549"/>
    <w:rsid w:val="00635911"/>
    <w:rsid w:val="00637C92"/>
    <w:rsid w:val="00641273"/>
    <w:rsid w:val="00641B2B"/>
    <w:rsid w:val="006430A9"/>
    <w:rsid w:val="00646D5D"/>
    <w:rsid w:val="00647AA6"/>
    <w:rsid w:val="006506B2"/>
    <w:rsid w:val="00651643"/>
    <w:rsid w:val="00652D07"/>
    <w:rsid w:val="00656F19"/>
    <w:rsid w:val="00663F17"/>
    <w:rsid w:val="00665D5B"/>
    <w:rsid w:val="00666E44"/>
    <w:rsid w:val="006675A9"/>
    <w:rsid w:val="0067362C"/>
    <w:rsid w:val="006801F1"/>
    <w:rsid w:val="006814EF"/>
    <w:rsid w:val="00684494"/>
    <w:rsid w:val="00684533"/>
    <w:rsid w:val="006855C5"/>
    <w:rsid w:val="0068618C"/>
    <w:rsid w:val="00687E53"/>
    <w:rsid w:val="00690359"/>
    <w:rsid w:val="00691408"/>
    <w:rsid w:val="00692971"/>
    <w:rsid w:val="00692E07"/>
    <w:rsid w:val="00693C9A"/>
    <w:rsid w:val="00693D76"/>
    <w:rsid w:val="006947BE"/>
    <w:rsid w:val="00695A4F"/>
    <w:rsid w:val="00695B30"/>
    <w:rsid w:val="006967EC"/>
    <w:rsid w:val="006978CA"/>
    <w:rsid w:val="006A05BD"/>
    <w:rsid w:val="006A419E"/>
    <w:rsid w:val="006A422F"/>
    <w:rsid w:val="006A4382"/>
    <w:rsid w:val="006A4930"/>
    <w:rsid w:val="006A7A71"/>
    <w:rsid w:val="006B10FB"/>
    <w:rsid w:val="006B1D58"/>
    <w:rsid w:val="006B21C6"/>
    <w:rsid w:val="006C7E89"/>
    <w:rsid w:val="006D22FF"/>
    <w:rsid w:val="006D254E"/>
    <w:rsid w:val="006D2946"/>
    <w:rsid w:val="006D37E4"/>
    <w:rsid w:val="006D4068"/>
    <w:rsid w:val="006D4251"/>
    <w:rsid w:val="006D7D82"/>
    <w:rsid w:val="006E0937"/>
    <w:rsid w:val="006E5446"/>
    <w:rsid w:val="006E6A1B"/>
    <w:rsid w:val="006E6C73"/>
    <w:rsid w:val="006F04D0"/>
    <w:rsid w:val="006F0719"/>
    <w:rsid w:val="006F326B"/>
    <w:rsid w:val="006F45C3"/>
    <w:rsid w:val="00700431"/>
    <w:rsid w:val="0070313F"/>
    <w:rsid w:val="00705934"/>
    <w:rsid w:val="0071246F"/>
    <w:rsid w:val="00712477"/>
    <w:rsid w:val="00724787"/>
    <w:rsid w:val="0072610F"/>
    <w:rsid w:val="0072658B"/>
    <w:rsid w:val="00727C97"/>
    <w:rsid w:val="00732110"/>
    <w:rsid w:val="00736503"/>
    <w:rsid w:val="00740427"/>
    <w:rsid w:val="007454C8"/>
    <w:rsid w:val="00756AF4"/>
    <w:rsid w:val="00760CE5"/>
    <w:rsid w:val="00760CED"/>
    <w:rsid w:val="007639AB"/>
    <w:rsid w:val="007670F5"/>
    <w:rsid w:val="0077279E"/>
    <w:rsid w:val="00773F8E"/>
    <w:rsid w:val="00776361"/>
    <w:rsid w:val="00780CAD"/>
    <w:rsid w:val="00783E12"/>
    <w:rsid w:val="007864FE"/>
    <w:rsid w:val="00794101"/>
    <w:rsid w:val="007958D3"/>
    <w:rsid w:val="00795FF2"/>
    <w:rsid w:val="007966FF"/>
    <w:rsid w:val="00797F47"/>
    <w:rsid w:val="007B1230"/>
    <w:rsid w:val="007B3626"/>
    <w:rsid w:val="007C0685"/>
    <w:rsid w:val="007C0B72"/>
    <w:rsid w:val="007C5041"/>
    <w:rsid w:val="007C6CF8"/>
    <w:rsid w:val="007C6D8F"/>
    <w:rsid w:val="007C7251"/>
    <w:rsid w:val="007D0C8D"/>
    <w:rsid w:val="007D1BF4"/>
    <w:rsid w:val="007D2D22"/>
    <w:rsid w:val="007D67C0"/>
    <w:rsid w:val="007E0890"/>
    <w:rsid w:val="007E0D8A"/>
    <w:rsid w:val="007E1E05"/>
    <w:rsid w:val="007E3F3F"/>
    <w:rsid w:val="007E58A9"/>
    <w:rsid w:val="007E5E0E"/>
    <w:rsid w:val="007E78C0"/>
    <w:rsid w:val="007F1BBC"/>
    <w:rsid w:val="007F1CB8"/>
    <w:rsid w:val="007F3291"/>
    <w:rsid w:val="007F4799"/>
    <w:rsid w:val="007F6F39"/>
    <w:rsid w:val="007F7530"/>
    <w:rsid w:val="00800F2A"/>
    <w:rsid w:val="0080167C"/>
    <w:rsid w:val="00806E4B"/>
    <w:rsid w:val="00812B9B"/>
    <w:rsid w:val="00816100"/>
    <w:rsid w:val="00816B84"/>
    <w:rsid w:val="00817A61"/>
    <w:rsid w:val="00821068"/>
    <w:rsid w:val="008237DA"/>
    <w:rsid w:val="008242B1"/>
    <w:rsid w:val="008256FF"/>
    <w:rsid w:val="00826BB9"/>
    <w:rsid w:val="0083163F"/>
    <w:rsid w:val="00835441"/>
    <w:rsid w:val="008365D6"/>
    <w:rsid w:val="00837DCA"/>
    <w:rsid w:val="00841D83"/>
    <w:rsid w:val="00842A9C"/>
    <w:rsid w:val="00844849"/>
    <w:rsid w:val="0085000D"/>
    <w:rsid w:val="008507DA"/>
    <w:rsid w:val="00851F85"/>
    <w:rsid w:val="008560A6"/>
    <w:rsid w:val="00860941"/>
    <w:rsid w:val="0086296C"/>
    <w:rsid w:val="00864296"/>
    <w:rsid w:val="0086502D"/>
    <w:rsid w:val="008657CF"/>
    <w:rsid w:val="00871C08"/>
    <w:rsid w:val="00871CFE"/>
    <w:rsid w:val="00871FA8"/>
    <w:rsid w:val="00873F32"/>
    <w:rsid w:val="0087459B"/>
    <w:rsid w:val="008748C3"/>
    <w:rsid w:val="0087520D"/>
    <w:rsid w:val="00876415"/>
    <w:rsid w:val="00876E71"/>
    <w:rsid w:val="00886AB4"/>
    <w:rsid w:val="008870AA"/>
    <w:rsid w:val="008873DC"/>
    <w:rsid w:val="0089117A"/>
    <w:rsid w:val="00897AC1"/>
    <w:rsid w:val="008A20A5"/>
    <w:rsid w:val="008A290B"/>
    <w:rsid w:val="008A3B8C"/>
    <w:rsid w:val="008A3EEF"/>
    <w:rsid w:val="008A568D"/>
    <w:rsid w:val="008A6180"/>
    <w:rsid w:val="008A6662"/>
    <w:rsid w:val="008A757D"/>
    <w:rsid w:val="008A7D17"/>
    <w:rsid w:val="008B05A3"/>
    <w:rsid w:val="008B1444"/>
    <w:rsid w:val="008B406A"/>
    <w:rsid w:val="008B41DE"/>
    <w:rsid w:val="008B6848"/>
    <w:rsid w:val="008B6EFF"/>
    <w:rsid w:val="008C45C0"/>
    <w:rsid w:val="008C5A2C"/>
    <w:rsid w:val="008D0555"/>
    <w:rsid w:val="008D1681"/>
    <w:rsid w:val="008D351B"/>
    <w:rsid w:val="008D3D96"/>
    <w:rsid w:val="008D427F"/>
    <w:rsid w:val="008D5444"/>
    <w:rsid w:val="008E2929"/>
    <w:rsid w:val="008E5CD8"/>
    <w:rsid w:val="008E689E"/>
    <w:rsid w:val="008E6B55"/>
    <w:rsid w:val="008E6CE8"/>
    <w:rsid w:val="008F0664"/>
    <w:rsid w:val="008F2386"/>
    <w:rsid w:val="008F4FA6"/>
    <w:rsid w:val="008F65FD"/>
    <w:rsid w:val="008F69DA"/>
    <w:rsid w:val="008F7358"/>
    <w:rsid w:val="0090297B"/>
    <w:rsid w:val="00904537"/>
    <w:rsid w:val="009045B7"/>
    <w:rsid w:val="009047E2"/>
    <w:rsid w:val="00906550"/>
    <w:rsid w:val="0091086F"/>
    <w:rsid w:val="00912EB7"/>
    <w:rsid w:val="00916333"/>
    <w:rsid w:val="009210CE"/>
    <w:rsid w:val="00925ED5"/>
    <w:rsid w:val="009273C7"/>
    <w:rsid w:val="00927D0B"/>
    <w:rsid w:val="009305B4"/>
    <w:rsid w:val="00931E6A"/>
    <w:rsid w:val="00932A4B"/>
    <w:rsid w:val="00932A7B"/>
    <w:rsid w:val="009351B4"/>
    <w:rsid w:val="00935490"/>
    <w:rsid w:val="00937814"/>
    <w:rsid w:val="00942C32"/>
    <w:rsid w:val="00942DDA"/>
    <w:rsid w:val="00943F09"/>
    <w:rsid w:val="00946EA2"/>
    <w:rsid w:val="0095075D"/>
    <w:rsid w:val="009507E2"/>
    <w:rsid w:val="00950943"/>
    <w:rsid w:val="0095446B"/>
    <w:rsid w:val="0096162D"/>
    <w:rsid w:val="00962F9D"/>
    <w:rsid w:val="00965F7A"/>
    <w:rsid w:val="00966881"/>
    <w:rsid w:val="00970DE6"/>
    <w:rsid w:val="0097162D"/>
    <w:rsid w:val="0098021F"/>
    <w:rsid w:val="00981008"/>
    <w:rsid w:val="00981D08"/>
    <w:rsid w:val="00986589"/>
    <w:rsid w:val="009871AB"/>
    <w:rsid w:val="00987FC5"/>
    <w:rsid w:val="0099082D"/>
    <w:rsid w:val="00990ABF"/>
    <w:rsid w:val="00992E11"/>
    <w:rsid w:val="00993E0D"/>
    <w:rsid w:val="00994648"/>
    <w:rsid w:val="00996424"/>
    <w:rsid w:val="009A0147"/>
    <w:rsid w:val="009A042E"/>
    <w:rsid w:val="009A3F92"/>
    <w:rsid w:val="009A41C0"/>
    <w:rsid w:val="009A44FC"/>
    <w:rsid w:val="009A65CB"/>
    <w:rsid w:val="009B237F"/>
    <w:rsid w:val="009B4E2F"/>
    <w:rsid w:val="009B516C"/>
    <w:rsid w:val="009B5479"/>
    <w:rsid w:val="009B6A86"/>
    <w:rsid w:val="009C3A62"/>
    <w:rsid w:val="009C4051"/>
    <w:rsid w:val="009C5173"/>
    <w:rsid w:val="009C6ECB"/>
    <w:rsid w:val="009D02A5"/>
    <w:rsid w:val="009D1C26"/>
    <w:rsid w:val="009D3AE8"/>
    <w:rsid w:val="009D52EF"/>
    <w:rsid w:val="009D59EC"/>
    <w:rsid w:val="009D5C30"/>
    <w:rsid w:val="009D761F"/>
    <w:rsid w:val="009E4277"/>
    <w:rsid w:val="009E634C"/>
    <w:rsid w:val="009E7083"/>
    <w:rsid w:val="00A0627E"/>
    <w:rsid w:val="00A06C65"/>
    <w:rsid w:val="00A10CB0"/>
    <w:rsid w:val="00A1212C"/>
    <w:rsid w:val="00A12A2C"/>
    <w:rsid w:val="00A134BB"/>
    <w:rsid w:val="00A13D83"/>
    <w:rsid w:val="00A14B32"/>
    <w:rsid w:val="00A16133"/>
    <w:rsid w:val="00A163A2"/>
    <w:rsid w:val="00A21B2A"/>
    <w:rsid w:val="00A23445"/>
    <w:rsid w:val="00A24D4C"/>
    <w:rsid w:val="00A250E6"/>
    <w:rsid w:val="00A274E2"/>
    <w:rsid w:val="00A27A87"/>
    <w:rsid w:val="00A31DB4"/>
    <w:rsid w:val="00A42DC6"/>
    <w:rsid w:val="00A4304A"/>
    <w:rsid w:val="00A43577"/>
    <w:rsid w:val="00A43C8B"/>
    <w:rsid w:val="00A43D58"/>
    <w:rsid w:val="00A465AD"/>
    <w:rsid w:val="00A5099D"/>
    <w:rsid w:val="00A527DA"/>
    <w:rsid w:val="00A53B54"/>
    <w:rsid w:val="00A62BF6"/>
    <w:rsid w:val="00A648BF"/>
    <w:rsid w:val="00A707AE"/>
    <w:rsid w:val="00A7168D"/>
    <w:rsid w:val="00A73C1C"/>
    <w:rsid w:val="00A73F0C"/>
    <w:rsid w:val="00A77979"/>
    <w:rsid w:val="00A80D35"/>
    <w:rsid w:val="00A8676B"/>
    <w:rsid w:val="00A87CA3"/>
    <w:rsid w:val="00A90038"/>
    <w:rsid w:val="00A90D0E"/>
    <w:rsid w:val="00A915B2"/>
    <w:rsid w:val="00A926AB"/>
    <w:rsid w:val="00A926BB"/>
    <w:rsid w:val="00A94F57"/>
    <w:rsid w:val="00AA042B"/>
    <w:rsid w:val="00AA09E0"/>
    <w:rsid w:val="00AA4218"/>
    <w:rsid w:val="00AA5E4D"/>
    <w:rsid w:val="00AB0C75"/>
    <w:rsid w:val="00AB30F3"/>
    <w:rsid w:val="00AB3ACA"/>
    <w:rsid w:val="00AB470F"/>
    <w:rsid w:val="00AB65E9"/>
    <w:rsid w:val="00AB681E"/>
    <w:rsid w:val="00AB6ADC"/>
    <w:rsid w:val="00AC16E6"/>
    <w:rsid w:val="00AC2769"/>
    <w:rsid w:val="00AC328C"/>
    <w:rsid w:val="00AC45C1"/>
    <w:rsid w:val="00AC4D7A"/>
    <w:rsid w:val="00AC647F"/>
    <w:rsid w:val="00AC7A24"/>
    <w:rsid w:val="00AC7D97"/>
    <w:rsid w:val="00AD11A0"/>
    <w:rsid w:val="00AD2B0B"/>
    <w:rsid w:val="00AD45F5"/>
    <w:rsid w:val="00AD572F"/>
    <w:rsid w:val="00AD6798"/>
    <w:rsid w:val="00AE04DA"/>
    <w:rsid w:val="00AE0FC0"/>
    <w:rsid w:val="00AE0FF6"/>
    <w:rsid w:val="00AE1273"/>
    <w:rsid w:val="00AE516C"/>
    <w:rsid w:val="00AF274F"/>
    <w:rsid w:val="00AF36F1"/>
    <w:rsid w:val="00B0078A"/>
    <w:rsid w:val="00B0301D"/>
    <w:rsid w:val="00B0699B"/>
    <w:rsid w:val="00B079C5"/>
    <w:rsid w:val="00B11AE4"/>
    <w:rsid w:val="00B12105"/>
    <w:rsid w:val="00B1448B"/>
    <w:rsid w:val="00B14602"/>
    <w:rsid w:val="00B16337"/>
    <w:rsid w:val="00B203AA"/>
    <w:rsid w:val="00B20F0E"/>
    <w:rsid w:val="00B21DF8"/>
    <w:rsid w:val="00B2540A"/>
    <w:rsid w:val="00B25F29"/>
    <w:rsid w:val="00B30614"/>
    <w:rsid w:val="00B30B9F"/>
    <w:rsid w:val="00B312EE"/>
    <w:rsid w:val="00B33AB0"/>
    <w:rsid w:val="00B33AF7"/>
    <w:rsid w:val="00B33F77"/>
    <w:rsid w:val="00B36CBF"/>
    <w:rsid w:val="00B429A0"/>
    <w:rsid w:val="00B44990"/>
    <w:rsid w:val="00B477CE"/>
    <w:rsid w:val="00B50DB1"/>
    <w:rsid w:val="00B52317"/>
    <w:rsid w:val="00B5678B"/>
    <w:rsid w:val="00B61256"/>
    <w:rsid w:val="00B6175C"/>
    <w:rsid w:val="00B63439"/>
    <w:rsid w:val="00B64FC2"/>
    <w:rsid w:val="00B65AE6"/>
    <w:rsid w:val="00B67D22"/>
    <w:rsid w:val="00B76115"/>
    <w:rsid w:val="00B77AAB"/>
    <w:rsid w:val="00B82426"/>
    <w:rsid w:val="00B82923"/>
    <w:rsid w:val="00B84116"/>
    <w:rsid w:val="00B87FC2"/>
    <w:rsid w:val="00B90CCA"/>
    <w:rsid w:val="00B91374"/>
    <w:rsid w:val="00B9217B"/>
    <w:rsid w:val="00B93E2C"/>
    <w:rsid w:val="00B97D11"/>
    <w:rsid w:val="00BA0CB7"/>
    <w:rsid w:val="00BA7DA7"/>
    <w:rsid w:val="00BB1AD4"/>
    <w:rsid w:val="00BB2408"/>
    <w:rsid w:val="00BB2807"/>
    <w:rsid w:val="00BB357B"/>
    <w:rsid w:val="00BB7745"/>
    <w:rsid w:val="00BC3ADF"/>
    <w:rsid w:val="00BC5605"/>
    <w:rsid w:val="00BC63B8"/>
    <w:rsid w:val="00BC796B"/>
    <w:rsid w:val="00BD1B7F"/>
    <w:rsid w:val="00BD2DB8"/>
    <w:rsid w:val="00BD3AA5"/>
    <w:rsid w:val="00BD401F"/>
    <w:rsid w:val="00BD6443"/>
    <w:rsid w:val="00BD6B7F"/>
    <w:rsid w:val="00BD6CEB"/>
    <w:rsid w:val="00BD6E46"/>
    <w:rsid w:val="00BE0CA7"/>
    <w:rsid w:val="00BE2916"/>
    <w:rsid w:val="00BE3710"/>
    <w:rsid w:val="00BE4FA8"/>
    <w:rsid w:val="00BE690A"/>
    <w:rsid w:val="00BE7310"/>
    <w:rsid w:val="00BE7720"/>
    <w:rsid w:val="00BF0573"/>
    <w:rsid w:val="00BF10AD"/>
    <w:rsid w:val="00BF27FF"/>
    <w:rsid w:val="00BF3059"/>
    <w:rsid w:val="00BF3272"/>
    <w:rsid w:val="00BF502C"/>
    <w:rsid w:val="00BF52B7"/>
    <w:rsid w:val="00BF5641"/>
    <w:rsid w:val="00C04DDF"/>
    <w:rsid w:val="00C04F14"/>
    <w:rsid w:val="00C07707"/>
    <w:rsid w:val="00C07994"/>
    <w:rsid w:val="00C1732F"/>
    <w:rsid w:val="00C17964"/>
    <w:rsid w:val="00C2051A"/>
    <w:rsid w:val="00C24B54"/>
    <w:rsid w:val="00C2578C"/>
    <w:rsid w:val="00C27A74"/>
    <w:rsid w:val="00C307A6"/>
    <w:rsid w:val="00C308E7"/>
    <w:rsid w:val="00C31C5C"/>
    <w:rsid w:val="00C34EE6"/>
    <w:rsid w:val="00C37ADD"/>
    <w:rsid w:val="00C425F1"/>
    <w:rsid w:val="00C4300D"/>
    <w:rsid w:val="00C43069"/>
    <w:rsid w:val="00C4682A"/>
    <w:rsid w:val="00C51E6F"/>
    <w:rsid w:val="00C5219B"/>
    <w:rsid w:val="00C53BFD"/>
    <w:rsid w:val="00C550D5"/>
    <w:rsid w:val="00C55F0D"/>
    <w:rsid w:val="00C60ED9"/>
    <w:rsid w:val="00C612CB"/>
    <w:rsid w:val="00C62CDE"/>
    <w:rsid w:val="00C66B92"/>
    <w:rsid w:val="00C731D5"/>
    <w:rsid w:val="00C733D6"/>
    <w:rsid w:val="00C76BF7"/>
    <w:rsid w:val="00C77607"/>
    <w:rsid w:val="00C80DA5"/>
    <w:rsid w:val="00C82145"/>
    <w:rsid w:val="00C85C4D"/>
    <w:rsid w:val="00C861DE"/>
    <w:rsid w:val="00C8732A"/>
    <w:rsid w:val="00C91CD5"/>
    <w:rsid w:val="00C923D3"/>
    <w:rsid w:val="00C94AB8"/>
    <w:rsid w:val="00C94AE0"/>
    <w:rsid w:val="00CA30D3"/>
    <w:rsid w:val="00CA5FD4"/>
    <w:rsid w:val="00CA7ABE"/>
    <w:rsid w:val="00CA7CDF"/>
    <w:rsid w:val="00CB22F7"/>
    <w:rsid w:val="00CB6631"/>
    <w:rsid w:val="00CC2057"/>
    <w:rsid w:val="00CC2164"/>
    <w:rsid w:val="00CC2E2B"/>
    <w:rsid w:val="00CC39B0"/>
    <w:rsid w:val="00CC46BE"/>
    <w:rsid w:val="00CC5B90"/>
    <w:rsid w:val="00CD0C5C"/>
    <w:rsid w:val="00CD239A"/>
    <w:rsid w:val="00CD36ED"/>
    <w:rsid w:val="00CD4F17"/>
    <w:rsid w:val="00CD5AF2"/>
    <w:rsid w:val="00CD7B45"/>
    <w:rsid w:val="00CD7ED4"/>
    <w:rsid w:val="00CE208A"/>
    <w:rsid w:val="00CE4CA0"/>
    <w:rsid w:val="00CE57E7"/>
    <w:rsid w:val="00CF2144"/>
    <w:rsid w:val="00CF3CCF"/>
    <w:rsid w:val="00CF48A2"/>
    <w:rsid w:val="00D01A37"/>
    <w:rsid w:val="00D02B03"/>
    <w:rsid w:val="00D04BB0"/>
    <w:rsid w:val="00D05F56"/>
    <w:rsid w:val="00D06128"/>
    <w:rsid w:val="00D1180A"/>
    <w:rsid w:val="00D1333D"/>
    <w:rsid w:val="00D17E8A"/>
    <w:rsid w:val="00D20636"/>
    <w:rsid w:val="00D2067B"/>
    <w:rsid w:val="00D2495A"/>
    <w:rsid w:val="00D252FD"/>
    <w:rsid w:val="00D26D9A"/>
    <w:rsid w:val="00D27190"/>
    <w:rsid w:val="00D31611"/>
    <w:rsid w:val="00D34CA8"/>
    <w:rsid w:val="00D370CC"/>
    <w:rsid w:val="00D41C1E"/>
    <w:rsid w:val="00D43177"/>
    <w:rsid w:val="00D44C36"/>
    <w:rsid w:val="00D467F0"/>
    <w:rsid w:val="00D50E72"/>
    <w:rsid w:val="00D53A6E"/>
    <w:rsid w:val="00D548CE"/>
    <w:rsid w:val="00D611FA"/>
    <w:rsid w:val="00D61972"/>
    <w:rsid w:val="00D61E06"/>
    <w:rsid w:val="00D671DA"/>
    <w:rsid w:val="00D67BC6"/>
    <w:rsid w:val="00D70287"/>
    <w:rsid w:val="00D70E84"/>
    <w:rsid w:val="00D73521"/>
    <w:rsid w:val="00D76462"/>
    <w:rsid w:val="00D77A9F"/>
    <w:rsid w:val="00D80178"/>
    <w:rsid w:val="00D84B7F"/>
    <w:rsid w:val="00D87A23"/>
    <w:rsid w:val="00D91F37"/>
    <w:rsid w:val="00D93C7C"/>
    <w:rsid w:val="00D942FE"/>
    <w:rsid w:val="00D9456E"/>
    <w:rsid w:val="00D9464C"/>
    <w:rsid w:val="00D96E8C"/>
    <w:rsid w:val="00DA04B6"/>
    <w:rsid w:val="00DA4C69"/>
    <w:rsid w:val="00DA5411"/>
    <w:rsid w:val="00DA770A"/>
    <w:rsid w:val="00DA7772"/>
    <w:rsid w:val="00DA7CDA"/>
    <w:rsid w:val="00DB08BA"/>
    <w:rsid w:val="00DB12C6"/>
    <w:rsid w:val="00DB2461"/>
    <w:rsid w:val="00DB302E"/>
    <w:rsid w:val="00DB6CF3"/>
    <w:rsid w:val="00DC04A7"/>
    <w:rsid w:val="00DC4141"/>
    <w:rsid w:val="00DC69DC"/>
    <w:rsid w:val="00DD0A04"/>
    <w:rsid w:val="00DD0C73"/>
    <w:rsid w:val="00DD562E"/>
    <w:rsid w:val="00DD5B2A"/>
    <w:rsid w:val="00DE18AD"/>
    <w:rsid w:val="00DE446A"/>
    <w:rsid w:val="00DF2158"/>
    <w:rsid w:val="00DF25C0"/>
    <w:rsid w:val="00DF265B"/>
    <w:rsid w:val="00DF361C"/>
    <w:rsid w:val="00DF60B9"/>
    <w:rsid w:val="00DF6441"/>
    <w:rsid w:val="00DF7212"/>
    <w:rsid w:val="00DF7727"/>
    <w:rsid w:val="00DF78E0"/>
    <w:rsid w:val="00E00E1E"/>
    <w:rsid w:val="00E0115D"/>
    <w:rsid w:val="00E016A4"/>
    <w:rsid w:val="00E03797"/>
    <w:rsid w:val="00E05CB8"/>
    <w:rsid w:val="00E066FA"/>
    <w:rsid w:val="00E1095D"/>
    <w:rsid w:val="00E11577"/>
    <w:rsid w:val="00E12378"/>
    <w:rsid w:val="00E156D8"/>
    <w:rsid w:val="00E157FB"/>
    <w:rsid w:val="00E163B3"/>
    <w:rsid w:val="00E1798D"/>
    <w:rsid w:val="00E21872"/>
    <w:rsid w:val="00E219B6"/>
    <w:rsid w:val="00E24840"/>
    <w:rsid w:val="00E25941"/>
    <w:rsid w:val="00E30030"/>
    <w:rsid w:val="00E30917"/>
    <w:rsid w:val="00E326F1"/>
    <w:rsid w:val="00E32CF8"/>
    <w:rsid w:val="00E3455C"/>
    <w:rsid w:val="00E40536"/>
    <w:rsid w:val="00E41573"/>
    <w:rsid w:val="00E430AD"/>
    <w:rsid w:val="00E449C5"/>
    <w:rsid w:val="00E45F6B"/>
    <w:rsid w:val="00E46BB4"/>
    <w:rsid w:val="00E46E07"/>
    <w:rsid w:val="00E47DA5"/>
    <w:rsid w:val="00E52882"/>
    <w:rsid w:val="00E54A84"/>
    <w:rsid w:val="00E55DD4"/>
    <w:rsid w:val="00E55FDA"/>
    <w:rsid w:val="00E570E8"/>
    <w:rsid w:val="00E573EC"/>
    <w:rsid w:val="00E60034"/>
    <w:rsid w:val="00E60C6E"/>
    <w:rsid w:val="00E60E2B"/>
    <w:rsid w:val="00E612F4"/>
    <w:rsid w:val="00E62140"/>
    <w:rsid w:val="00E64137"/>
    <w:rsid w:val="00E72180"/>
    <w:rsid w:val="00E74C1E"/>
    <w:rsid w:val="00E806C8"/>
    <w:rsid w:val="00E814DF"/>
    <w:rsid w:val="00E852AA"/>
    <w:rsid w:val="00E87545"/>
    <w:rsid w:val="00E91300"/>
    <w:rsid w:val="00E91C1E"/>
    <w:rsid w:val="00E9293B"/>
    <w:rsid w:val="00E92ACF"/>
    <w:rsid w:val="00EA045B"/>
    <w:rsid w:val="00EA0E52"/>
    <w:rsid w:val="00EA360C"/>
    <w:rsid w:val="00EA38FE"/>
    <w:rsid w:val="00EA7667"/>
    <w:rsid w:val="00EB0F59"/>
    <w:rsid w:val="00EB2408"/>
    <w:rsid w:val="00EB24FF"/>
    <w:rsid w:val="00EB6F2D"/>
    <w:rsid w:val="00EB754E"/>
    <w:rsid w:val="00EB7964"/>
    <w:rsid w:val="00EC1645"/>
    <w:rsid w:val="00EC24D2"/>
    <w:rsid w:val="00EC2B4D"/>
    <w:rsid w:val="00EC4903"/>
    <w:rsid w:val="00EC7CF5"/>
    <w:rsid w:val="00ED0A30"/>
    <w:rsid w:val="00ED30CA"/>
    <w:rsid w:val="00ED4A4E"/>
    <w:rsid w:val="00ED53D7"/>
    <w:rsid w:val="00EE2265"/>
    <w:rsid w:val="00EE2FAA"/>
    <w:rsid w:val="00EE4986"/>
    <w:rsid w:val="00EE7582"/>
    <w:rsid w:val="00EF0050"/>
    <w:rsid w:val="00EF0DE3"/>
    <w:rsid w:val="00EF1747"/>
    <w:rsid w:val="00EF297F"/>
    <w:rsid w:val="00F02465"/>
    <w:rsid w:val="00F02EE4"/>
    <w:rsid w:val="00F04350"/>
    <w:rsid w:val="00F06710"/>
    <w:rsid w:val="00F068F4"/>
    <w:rsid w:val="00F079CB"/>
    <w:rsid w:val="00F07A8B"/>
    <w:rsid w:val="00F1050B"/>
    <w:rsid w:val="00F117D5"/>
    <w:rsid w:val="00F14DDC"/>
    <w:rsid w:val="00F155B9"/>
    <w:rsid w:val="00F15952"/>
    <w:rsid w:val="00F166DE"/>
    <w:rsid w:val="00F216F5"/>
    <w:rsid w:val="00F237EA"/>
    <w:rsid w:val="00F2436C"/>
    <w:rsid w:val="00F27E9B"/>
    <w:rsid w:val="00F303E4"/>
    <w:rsid w:val="00F30644"/>
    <w:rsid w:val="00F30F93"/>
    <w:rsid w:val="00F316E9"/>
    <w:rsid w:val="00F329A2"/>
    <w:rsid w:val="00F32E42"/>
    <w:rsid w:val="00F341FA"/>
    <w:rsid w:val="00F358E2"/>
    <w:rsid w:val="00F35B5C"/>
    <w:rsid w:val="00F36EC4"/>
    <w:rsid w:val="00F4029B"/>
    <w:rsid w:val="00F40EB0"/>
    <w:rsid w:val="00F41E5A"/>
    <w:rsid w:val="00F43E3E"/>
    <w:rsid w:val="00F442ED"/>
    <w:rsid w:val="00F448C7"/>
    <w:rsid w:val="00F4668B"/>
    <w:rsid w:val="00F514F0"/>
    <w:rsid w:val="00F55B56"/>
    <w:rsid w:val="00F603C6"/>
    <w:rsid w:val="00F61878"/>
    <w:rsid w:val="00F6188A"/>
    <w:rsid w:val="00F61C0D"/>
    <w:rsid w:val="00F63588"/>
    <w:rsid w:val="00F63CC2"/>
    <w:rsid w:val="00F643D1"/>
    <w:rsid w:val="00F70DB9"/>
    <w:rsid w:val="00F73254"/>
    <w:rsid w:val="00F73553"/>
    <w:rsid w:val="00F74CC4"/>
    <w:rsid w:val="00F75B24"/>
    <w:rsid w:val="00F77B6E"/>
    <w:rsid w:val="00F80322"/>
    <w:rsid w:val="00F9009E"/>
    <w:rsid w:val="00F9114E"/>
    <w:rsid w:val="00F9295D"/>
    <w:rsid w:val="00F94A17"/>
    <w:rsid w:val="00F94A34"/>
    <w:rsid w:val="00FA1439"/>
    <w:rsid w:val="00FA29EC"/>
    <w:rsid w:val="00FA32CD"/>
    <w:rsid w:val="00FA34E8"/>
    <w:rsid w:val="00FB0EE9"/>
    <w:rsid w:val="00FB6109"/>
    <w:rsid w:val="00FB6376"/>
    <w:rsid w:val="00FB65F3"/>
    <w:rsid w:val="00FC038B"/>
    <w:rsid w:val="00FC0493"/>
    <w:rsid w:val="00FC06C5"/>
    <w:rsid w:val="00FC0938"/>
    <w:rsid w:val="00FC21BC"/>
    <w:rsid w:val="00FC350D"/>
    <w:rsid w:val="00FC38E0"/>
    <w:rsid w:val="00FC4E63"/>
    <w:rsid w:val="00FC5576"/>
    <w:rsid w:val="00FC5D41"/>
    <w:rsid w:val="00FC69E8"/>
    <w:rsid w:val="00FC7103"/>
    <w:rsid w:val="00FD06B9"/>
    <w:rsid w:val="00FD1447"/>
    <w:rsid w:val="00FD3F61"/>
    <w:rsid w:val="00FD4341"/>
    <w:rsid w:val="00FD4BA6"/>
    <w:rsid w:val="00FD6C20"/>
    <w:rsid w:val="00FE162B"/>
    <w:rsid w:val="00FE1B18"/>
    <w:rsid w:val="00FE34D1"/>
    <w:rsid w:val="00FE799A"/>
    <w:rsid w:val="00FF0C32"/>
    <w:rsid w:val="00FF1F02"/>
    <w:rsid w:val="00FF67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ADF896E"/>
  <w15:docId w15:val="{2439E159-2FF8-4216-8F2C-6C3D8280A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68F4"/>
    <w:rPr>
      <w:rFonts w:ascii="Calibri" w:eastAsia="Times New Roman" w:hAnsi="Calibri" w:cs="Times New Roman"/>
    </w:rPr>
  </w:style>
  <w:style w:type="paragraph" w:styleId="Heading3">
    <w:name w:val="heading 3"/>
    <w:basedOn w:val="Normal"/>
    <w:link w:val="Heading3Char"/>
    <w:uiPriority w:val="9"/>
    <w:qFormat/>
    <w:rsid w:val="00B2540A"/>
    <w:pPr>
      <w:spacing w:before="100" w:beforeAutospacing="1" w:after="100" w:afterAutospacing="1" w:line="240" w:lineRule="auto"/>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068F4"/>
    <w:rPr>
      <w:rFonts w:cs="Times New Roman"/>
      <w:color w:val="0000FF"/>
      <w:u w:val="single"/>
    </w:rPr>
  </w:style>
  <w:style w:type="paragraph" w:styleId="ListParagraph">
    <w:name w:val="List Paragraph"/>
    <w:basedOn w:val="Normal"/>
    <w:uiPriority w:val="34"/>
    <w:qFormat/>
    <w:rsid w:val="00F068F4"/>
    <w:pPr>
      <w:ind w:left="720"/>
    </w:pPr>
  </w:style>
  <w:style w:type="paragraph" w:styleId="Header">
    <w:name w:val="header"/>
    <w:basedOn w:val="Normal"/>
    <w:link w:val="HeaderChar"/>
    <w:rsid w:val="00F068F4"/>
    <w:pPr>
      <w:tabs>
        <w:tab w:val="center" w:pos="4320"/>
        <w:tab w:val="right" w:pos="8640"/>
      </w:tabs>
    </w:pPr>
  </w:style>
  <w:style w:type="character" w:customStyle="1" w:styleId="HeaderChar">
    <w:name w:val="Header Char"/>
    <w:basedOn w:val="DefaultParagraphFont"/>
    <w:link w:val="Header"/>
    <w:rsid w:val="00F068F4"/>
    <w:rPr>
      <w:rFonts w:ascii="Calibri" w:eastAsia="Times New Roman" w:hAnsi="Calibri" w:cs="Times New Roman"/>
    </w:rPr>
  </w:style>
  <w:style w:type="paragraph" w:styleId="Footer">
    <w:name w:val="footer"/>
    <w:basedOn w:val="Normal"/>
    <w:link w:val="FooterChar"/>
    <w:rsid w:val="00F068F4"/>
    <w:pPr>
      <w:tabs>
        <w:tab w:val="center" w:pos="4320"/>
        <w:tab w:val="right" w:pos="8640"/>
      </w:tabs>
    </w:pPr>
  </w:style>
  <w:style w:type="character" w:customStyle="1" w:styleId="FooterChar">
    <w:name w:val="Footer Char"/>
    <w:basedOn w:val="DefaultParagraphFont"/>
    <w:link w:val="Footer"/>
    <w:rsid w:val="00F068F4"/>
    <w:rPr>
      <w:rFonts w:ascii="Calibri" w:eastAsia="Times New Roman" w:hAnsi="Calibri" w:cs="Times New Roman"/>
    </w:rPr>
  </w:style>
  <w:style w:type="table" w:styleId="TableGrid">
    <w:name w:val="Table Grid"/>
    <w:basedOn w:val="TableNormal"/>
    <w:rsid w:val="00F068F4"/>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nhideWhenUsed/>
    <w:rsid w:val="00F068F4"/>
    <w:pPr>
      <w:spacing w:after="0" w:line="240" w:lineRule="auto"/>
    </w:pPr>
    <w:rPr>
      <w:sz w:val="24"/>
      <w:szCs w:val="24"/>
    </w:rPr>
  </w:style>
  <w:style w:type="character" w:customStyle="1" w:styleId="EndnoteTextChar">
    <w:name w:val="Endnote Text Char"/>
    <w:basedOn w:val="DefaultParagraphFont"/>
    <w:link w:val="EndnoteText"/>
    <w:rsid w:val="00F068F4"/>
    <w:rPr>
      <w:rFonts w:ascii="Calibri" w:eastAsia="Times New Roman" w:hAnsi="Calibri" w:cs="Times New Roman"/>
      <w:sz w:val="24"/>
      <w:szCs w:val="24"/>
    </w:rPr>
  </w:style>
  <w:style w:type="character" w:styleId="EndnoteReference">
    <w:name w:val="endnote reference"/>
    <w:basedOn w:val="DefaultParagraphFont"/>
    <w:unhideWhenUsed/>
    <w:rsid w:val="00F068F4"/>
    <w:rPr>
      <w:vertAlign w:val="superscript"/>
    </w:rPr>
  </w:style>
  <w:style w:type="paragraph" w:styleId="BalloonText">
    <w:name w:val="Balloon Text"/>
    <w:basedOn w:val="Normal"/>
    <w:link w:val="BalloonTextChar"/>
    <w:uiPriority w:val="99"/>
    <w:semiHidden/>
    <w:unhideWhenUsed/>
    <w:rsid w:val="00F068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68F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068F4"/>
    <w:rPr>
      <w:color w:val="800080" w:themeColor="followedHyperlink"/>
      <w:u w:val="single"/>
    </w:rPr>
  </w:style>
  <w:style w:type="paragraph" w:styleId="Revision">
    <w:name w:val="Revision"/>
    <w:hidden/>
    <w:uiPriority w:val="99"/>
    <w:semiHidden/>
    <w:rsid w:val="00BE4FA8"/>
    <w:pPr>
      <w:spacing w:after="0" w:line="240" w:lineRule="auto"/>
    </w:pPr>
    <w:rPr>
      <w:rFonts w:ascii="Calibri" w:eastAsia="Times New Roman" w:hAnsi="Calibri" w:cs="Times New Roman"/>
    </w:rPr>
  </w:style>
  <w:style w:type="character" w:styleId="CommentReference">
    <w:name w:val="annotation reference"/>
    <w:basedOn w:val="DefaultParagraphFont"/>
    <w:uiPriority w:val="99"/>
    <w:semiHidden/>
    <w:unhideWhenUsed/>
    <w:rsid w:val="00BC3ADF"/>
    <w:rPr>
      <w:sz w:val="18"/>
      <w:szCs w:val="18"/>
    </w:rPr>
  </w:style>
  <w:style w:type="paragraph" w:styleId="CommentText">
    <w:name w:val="annotation text"/>
    <w:basedOn w:val="Normal"/>
    <w:link w:val="CommentTextChar"/>
    <w:uiPriority w:val="99"/>
    <w:semiHidden/>
    <w:unhideWhenUsed/>
    <w:rsid w:val="00BC3ADF"/>
    <w:pPr>
      <w:spacing w:line="240" w:lineRule="auto"/>
    </w:pPr>
    <w:rPr>
      <w:sz w:val="24"/>
      <w:szCs w:val="24"/>
    </w:rPr>
  </w:style>
  <w:style w:type="character" w:customStyle="1" w:styleId="CommentTextChar">
    <w:name w:val="Comment Text Char"/>
    <w:basedOn w:val="DefaultParagraphFont"/>
    <w:link w:val="CommentText"/>
    <w:uiPriority w:val="99"/>
    <w:semiHidden/>
    <w:rsid w:val="00BC3ADF"/>
    <w:rPr>
      <w:rFonts w:ascii="Calibri" w:eastAsia="Times New Roman" w:hAnsi="Calibri" w:cs="Times New Roman"/>
      <w:sz w:val="24"/>
      <w:szCs w:val="24"/>
    </w:rPr>
  </w:style>
  <w:style w:type="paragraph" w:styleId="CommentSubject">
    <w:name w:val="annotation subject"/>
    <w:basedOn w:val="CommentText"/>
    <w:next w:val="CommentText"/>
    <w:link w:val="CommentSubjectChar"/>
    <w:uiPriority w:val="99"/>
    <w:semiHidden/>
    <w:unhideWhenUsed/>
    <w:rsid w:val="00BC3ADF"/>
    <w:rPr>
      <w:b/>
      <w:bCs/>
      <w:sz w:val="20"/>
      <w:szCs w:val="20"/>
    </w:rPr>
  </w:style>
  <w:style w:type="character" w:customStyle="1" w:styleId="CommentSubjectChar">
    <w:name w:val="Comment Subject Char"/>
    <w:basedOn w:val="CommentTextChar"/>
    <w:link w:val="CommentSubject"/>
    <w:uiPriority w:val="99"/>
    <w:semiHidden/>
    <w:rsid w:val="00BC3ADF"/>
    <w:rPr>
      <w:rFonts w:ascii="Calibri" w:eastAsia="Times New Roman" w:hAnsi="Calibri" w:cs="Times New Roman"/>
      <w:b/>
      <w:bCs/>
      <w:sz w:val="20"/>
      <w:szCs w:val="20"/>
    </w:rPr>
  </w:style>
  <w:style w:type="paragraph" w:styleId="FootnoteText">
    <w:name w:val="footnote text"/>
    <w:basedOn w:val="Normal"/>
    <w:link w:val="FootnoteTextChar"/>
    <w:uiPriority w:val="99"/>
    <w:semiHidden/>
    <w:unhideWhenUsed/>
    <w:rsid w:val="00031AB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31ABD"/>
    <w:rPr>
      <w:rFonts w:ascii="Calibri" w:eastAsia="Times New Roman" w:hAnsi="Calibri" w:cs="Times New Roman"/>
      <w:sz w:val="20"/>
      <w:szCs w:val="20"/>
    </w:rPr>
  </w:style>
  <w:style w:type="character" w:styleId="FootnoteReference">
    <w:name w:val="footnote reference"/>
    <w:basedOn w:val="DefaultParagraphFont"/>
    <w:uiPriority w:val="99"/>
    <w:semiHidden/>
    <w:unhideWhenUsed/>
    <w:rsid w:val="00031ABD"/>
    <w:rPr>
      <w:vertAlign w:val="superscript"/>
    </w:rPr>
  </w:style>
  <w:style w:type="character" w:customStyle="1" w:styleId="Heading3Char">
    <w:name w:val="Heading 3 Char"/>
    <w:basedOn w:val="DefaultParagraphFont"/>
    <w:link w:val="Heading3"/>
    <w:uiPriority w:val="9"/>
    <w:rsid w:val="00B2540A"/>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6967EC"/>
    <w:pPr>
      <w:spacing w:before="100" w:beforeAutospacing="1" w:after="100" w:afterAutospacing="1" w:line="240" w:lineRule="auto"/>
    </w:pPr>
    <w:rPr>
      <w:rFonts w:ascii="Times New Roman" w:hAnsi="Times New Roman"/>
      <w:sz w:val="24"/>
      <w:szCs w:val="24"/>
    </w:rPr>
  </w:style>
  <w:style w:type="paragraph" w:customStyle="1" w:styleId="BodyA">
    <w:name w:val="Body A"/>
    <w:rsid w:val="004B16DB"/>
    <w:pPr>
      <w:pBdr>
        <w:top w:val="nil"/>
        <w:left w:val="nil"/>
        <w:bottom w:val="nil"/>
        <w:right w:val="nil"/>
        <w:between w:val="nil"/>
        <w:bar w:val="nil"/>
      </w:pBdr>
    </w:pPr>
    <w:rPr>
      <w:rFonts w:ascii="Calibri" w:eastAsia="Calibri" w:hAnsi="Calibri" w:cs="Calibri"/>
      <w:color w:val="000000"/>
      <w:u w:color="000000"/>
      <w:bdr w:val="nil"/>
    </w:rPr>
  </w:style>
  <w:style w:type="character" w:styleId="UnresolvedMention">
    <w:name w:val="Unresolved Mention"/>
    <w:basedOn w:val="DefaultParagraphFont"/>
    <w:uiPriority w:val="99"/>
    <w:rsid w:val="000F0C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306370">
      <w:bodyDiv w:val="1"/>
      <w:marLeft w:val="0"/>
      <w:marRight w:val="0"/>
      <w:marTop w:val="0"/>
      <w:marBottom w:val="0"/>
      <w:divBdr>
        <w:top w:val="none" w:sz="0" w:space="0" w:color="auto"/>
        <w:left w:val="none" w:sz="0" w:space="0" w:color="auto"/>
        <w:bottom w:val="none" w:sz="0" w:space="0" w:color="auto"/>
        <w:right w:val="none" w:sz="0" w:space="0" w:color="auto"/>
      </w:divBdr>
    </w:div>
    <w:div w:id="216553586">
      <w:bodyDiv w:val="1"/>
      <w:marLeft w:val="0"/>
      <w:marRight w:val="0"/>
      <w:marTop w:val="0"/>
      <w:marBottom w:val="0"/>
      <w:divBdr>
        <w:top w:val="none" w:sz="0" w:space="0" w:color="auto"/>
        <w:left w:val="none" w:sz="0" w:space="0" w:color="auto"/>
        <w:bottom w:val="none" w:sz="0" w:space="0" w:color="auto"/>
        <w:right w:val="none" w:sz="0" w:space="0" w:color="auto"/>
      </w:divBdr>
    </w:div>
    <w:div w:id="707608669">
      <w:bodyDiv w:val="1"/>
      <w:marLeft w:val="0"/>
      <w:marRight w:val="0"/>
      <w:marTop w:val="0"/>
      <w:marBottom w:val="0"/>
      <w:divBdr>
        <w:top w:val="none" w:sz="0" w:space="0" w:color="auto"/>
        <w:left w:val="none" w:sz="0" w:space="0" w:color="auto"/>
        <w:bottom w:val="none" w:sz="0" w:space="0" w:color="auto"/>
        <w:right w:val="none" w:sz="0" w:space="0" w:color="auto"/>
      </w:divBdr>
    </w:div>
    <w:div w:id="1068652567">
      <w:bodyDiv w:val="1"/>
      <w:marLeft w:val="0"/>
      <w:marRight w:val="0"/>
      <w:marTop w:val="0"/>
      <w:marBottom w:val="0"/>
      <w:divBdr>
        <w:top w:val="none" w:sz="0" w:space="0" w:color="auto"/>
        <w:left w:val="none" w:sz="0" w:space="0" w:color="auto"/>
        <w:bottom w:val="none" w:sz="0" w:space="0" w:color="auto"/>
        <w:right w:val="none" w:sz="0" w:space="0" w:color="auto"/>
      </w:divBdr>
    </w:div>
    <w:div w:id="1262376613">
      <w:bodyDiv w:val="1"/>
      <w:marLeft w:val="0"/>
      <w:marRight w:val="0"/>
      <w:marTop w:val="0"/>
      <w:marBottom w:val="0"/>
      <w:divBdr>
        <w:top w:val="none" w:sz="0" w:space="0" w:color="auto"/>
        <w:left w:val="none" w:sz="0" w:space="0" w:color="auto"/>
        <w:bottom w:val="none" w:sz="0" w:space="0" w:color="auto"/>
        <w:right w:val="none" w:sz="0" w:space="0" w:color="auto"/>
      </w:divBdr>
    </w:div>
    <w:div w:id="1475417106">
      <w:bodyDiv w:val="1"/>
      <w:marLeft w:val="0"/>
      <w:marRight w:val="0"/>
      <w:marTop w:val="0"/>
      <w:marBottom w:val="0"/>
      <w:divBdr>
        <w:top w:val="none" w:sz="0" w:space="0" w:color="auto"/>
        <w:left w:val="none" w:sz="0" w:space="0" w:color="auto"/>
        <w:bottom w:val="none" w:sz="0" w:space="0" w:color="auto"/>
        <w:right w:val="none" w:sz="0" w:space="0" w:color="auto"/>
      </w:divBdr>
    </w:div>
    <w:div w:id="1596551567">
      <w:bodyDiv w:val="1"/>
      <w:marLeft w:val="0"/>
      <w:marRight w:val="0"/>
      <w:marTop w:val="0"/>
      <w:marBottom w:val="0"/>
      <w:divBdr>
        <w:top w:val="none" w:sz="0" w:space="0" w:color="auto"/>
        <w:left w:val="none" w:sz="0" w:space="0" w:color="auto"/>
        <w:bottom w:val="none" w:sz="0" w:space="0" w:color="auto"/>
        <w:right w:val="none" w:sz="0" w:space="0" w:color="auto"/>
      </w:divBdr>
    </w:div>
    <w:div w:id="1813718507">
      <w:bodyDiv w:val="1"/>
      <w:marLeft w:val="0"/>
      <w:marRight w:val="0"/>
      <w:marTop w:val="0"/>
      <w:marBottom w:val="0"/>
      <w:divBdr>
        <w:top w:val="none" w:sz="0" w:space="0" w:color="auto"/>
        <w:left w:val="none" w:sz="0" w:space="0" w:color="auto"/>
        <w:bottom w:val="none" w:sz="0" w:space="0" w:color="auto"/>
        <w:right w:val="none" w:sz="0" w:space="0" w:color="auto"/>
      </w:divBdr>
    </w:div>
    <w:div w:id="1903365690">
      <w:bodyDiv w:val="1"/>
      <w:marLeft w:val="0"/>
      <w:marRight w:val="0"/>
      <w:marTop w:val="0"/>
      <w:marBottom w:val="0"/>
      <w:divBdr>
        <w:top w:val="none" w:sz="0" w:space="0" w:color="auto"/>
        <w:left w:val="none" w:sz="0" w:space="0" w:color="auto"/>
        <w:bottom w:val="none" w:sz="0" w:space="0" w:color="auto"/>
        <w:right w:val="none" w:sz="0" w:space="0" w:color="auto"/>
      </w:divBdr>
    </w:div>
    <w:div w:id="2077896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1.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svg"/><Relationship Id="rId32" Type="http://schemas.openxmlformats.org/officeDocument/2006/relationships/image" Target="media/image22.jpg"/><Relationship Id="rId37" Type="http://schemas.openxmlformats.org/officeDocument/2006/relationships/image" Target="media/image27.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image" Target="media/image25.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s>
</file>

<file path=word/_rels/endnotes.xml.rels><?xml version="1.0" encoding="UTF-8" standalone="yes"?>
<Relationships xmlns="http://schemas.openxmlformats.org/package/2006/relationships"><Relationship Id="rId8" Type="http://schemas.openxmlformats.org/officeDocument/2006/relationships/hyperlink" Target="https://www.tdworld.com/distributed-energy-resources/article/55019330/the-macro-impact-of-the-microgrid" TargetMode="External"/><Relationship Id="rId13" Type="http://schemas.openxmlformats.org/officeDocument/2006/relationships/hyperlink" Target="https://www2.deloitte.com/us/en/insights/industry/renewable-energy/renewable-energy-industry-outlook.html" TargetMode="External"/><Relationship Id="rId18" Type="http://schemas.openxmlformats.org/officeDocument/2006/relationships/hyperlink" Target="https://www.precedenceresearch.com/electric-vehicle-charging-station-market" TargetMode="External"/><Relationship Id="rId26" Type="http://schemas.openxmlformats.org/officeDocument/2006/relationships/hyperlink" Target="https://www.hydrogen-expo.com/industry-news/partnership-between-cotec-sunhydrogen-see-scale-up-green-hydrogen-panels" TargetMode="External"/><Relationship Id="rId3" Type="http://schemas.openxmlformats.org/officeDocument/2006/relationships/hyperlink" Target="https://www.clearias.com/world-energy-outlook/" TargetMode="External"/><Relationship Id="rId21" Type="http://schemas.openxmlformats.org/officeDocument/2006/relationships/hyperlink" Target="https://www.businesswire.com/news/home/20240716719982/en/Bloom-Energy-and-CoreWeave-Partner-to-Revolutionize-AI-Data-Center-Power-Solutions" TargetMode="External"/><Relationship Id="rId7" Type="http://schemas.openxmlformats.org/officeDocument/2006/relationships/hyperlink" Target="https://www.iea.org/reports/global-ev-outlook-2024/outlook-for-battery-and-energy-demand" TargetMode="External"/><Relationship Id="rId12" Type="http://schemas.openxmlformats.org/officeDocument/2006/relationships/hyperlink" Target="https://www.grandviewresearch.com/industry-analysis/renewable-energy-market" TargetMode="External"/><Relationship Id="rId17" Type="http://schemas.openxmlformats.org/officeDocument/2006/relationships/hyperlink" Target="https://www.mckinsey.com/industries/oil-and-gas/our-insights/global-energy-perspective-2023-hydrogen-outlook" TargetMode="External"/><Relationship Id="rId25" Type="http://schemas.openxmlformats.org/officeDocument/2006/relationships/hyperlink" Target="https://www.pv-magazine.com/2023/10/16/australian-startup-develops-pv-hydrogen-standalone-power-system/" TargetMode="External"/><Relationship Id="rId2" Type="http://schemas.openxmlformats.org/officeDocument/2006/relationships/hyperlink" Target="https://www.mckinsey.com/industries/oil-and-gas/our-insights/global-energy-perspective-2023-power-outlook" TargetMode="External"/><Relationship Id="rId16" Type="http://schemas.openxmlformats.org/officeDocument/2006/relationships/hyperlink" Target="https://www.marketsandmarkets.com/Market-Reports/hydrogen-energy-storage-market-107179995.html" TargetMode="External"/><Relationship Id="rId20" Type="http://schemas.openxmlformats.org/officeDocument/2006/relationships/hyperlink" Target="https://www.bloomenergy.com/customers/" TargetMode="External"/><Relationship Id="rId29" Type="http://schemas.openxmlformats.org/officeDocument/2006/relationships/hyperlink" Target="https://patents.google.com/?inventor=Dietmar+Trees&amp;oq=Dietmar+Trees" TargetMode="External"/><Relationship Id="rId1" Type="http://schemas.openxmlformats.org/officeDocument/2006/relationships/hyperlink" Target="https://fuelcellsworks.com/news/department-of-energy-announces-52-million-for-small-business-research-and-development-grants-including-3-4-million-for-hydrogen-and-fuel-cell-projects/" TargetMode="External"/><Relationship Id="rId6" Type="http://schemas.openxmlformats.org/officeDocument/2006/relationships/hyperlink" Target="https://www.goldmansachs.com/intelligence/pages/AI-poised-to-drive-160-increase-in-power-demand.html" TargetMode="External"/><Relationship Id="rId11" Type="http://schemas.openxmlformats.org/officeDocument/2006/relationships/hyperlink" Target="https://fuelcellsworks.com/news/department-of-energy-announces-52-million-for-small-business-research-and-development-grants-including-3-4-million-for-hydrogen-and-fuel-cell-projects/" TargetMode="External"/><Relationship Id="rId24" Type="http://schemas.openxmlformats.org/officeDocument/2006/relationships/hyperlink" Target="https://www.theglobeandmail.com/investing/markets/markets-news/Motley%20Fool/27447869/why-plug-power-plummeted-48-in-the-first-half-of-2024/" TargetMode="External"/><Relationship Id="rId5" Type="http://schemas.openxmlformats.org/officeDocument/2006/relationships/hyperlink" Target="https://www.plugpower.com/the-rise-of-green-hydrogen-stats-trends-and-future-projections/" TargetMode="External"/><Relationship Id="rId15" Type="http://schemas.openxmlformats.org/officeDocument/2006/relationships/hyperlink" Target="https://www.marketsandmarkets.com/Market-Reports/green-hydrogen-market-92444177.html" TargetMode="External"/><Relationship Id="rId23" Type="http://schemas.openxmlformats.org/officeDocument/2006/relationships/hyperlink" Target="https://www.plugpower.com/about-us/customers/" TargetMode="External"/><Relationship Id="rId28" Type="http://schemas.openxmlformats.org/officeDocument/2006/relationships/hyperlink" Target="https://www.researchgate.net/scientific-contributions/D-Trees-2002432383" TargetMode="External"/><Relationship Id="rId10" Type="http://schemas.openxmlformats.org/officeDocument/2006/relationships/hyperlink" Target="https://www.biologic.net/topics/what-are-pem-fuel-cells-and-electrolyzers/" TargetMode="External"/><Relationship Id="rId19" Type="http://schemas.openxmlformats.org/officeDocument/2006/relationships/hyperlink" Target="https://www.pwc.com/us/en/industries/industrial-products/library/electric-vehicle-charging-market-growth.html" TargetMode="External"/><Relationship Id="rId4" Type="http://schemas.openxmlformats.org/officeDocument/2006/relationships/hyperlink" Target="https://www.goldmansachs.com/intelligence/pages/AI-poised-to-drive-160-increase-in-power-demand.html" TargetMode="External"/><Relationship Id="rId9" Type="http://schemas.openxmlformats.org/officeDocument/2006/relationships/hyperlink" Target="https://www.biologic.net/topics/what-are-pem-fuel-cells-and-electrolyzers/" TargetMode="External"/><Relationship Id="rId14" Type="http://schemas.openxmlformats.org/officeDocument/2006/relationships/hyperlink" Target="https://www.iberdrola.com/about-us/what-we-do/green-hydrogen/difference-hydrogen-green-blue" TargetMode="External"/><Relationship Id="rId22" Type="http://schemas.openxmlformats.org/officeDocument/2006/relationships/hyperlink" Target="https://investor.bloomenergy.com/press-releases/press-release-details/2024/Bloom-Energy-Reports-Fourth-Quarter-and-Full-Year-2023-Financial-Results-with-Record-Full-Year-Revenues/default.aspx" TargetMode="External"/><Relationship Id="rId27" Type="http://schemas.openxmlformats.org/officeDocument/2006/relationships/hyperlink" Target="https://www.aumanufacturing.com.au/hydrogen-energy-company-endua-raises-11-8-mill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922F8DEB1487247953EBF2AE99B695F" ma:contentTypeVersion="11" ma:contentTypeDescription="Create a new document." ma:contentTypeScope="" ma:versionID="583aee2df4a8054c39af5397d817a728">
  <xsd:schema xmlns:xsd="http://www.w3.org/2001/XMLSchema" xmlns:xs="http://www.w3.org/2001/XMLSchema" xmlns:p="http://schemas.microsoft.com/office/2006/metadata/properties" xmlns:ns2="4dcc2d33-94d6-42e0-9ebc-acfa0b93f45c" xmlns:ns3="6bdcfe41-564f-4e14-863e-e52d54e5c4b5" targetNamespace="http://schemas.microsoft.com/office/2006/metadata/properties" ma:root="true" ma:fieldsID="b061a7dadbb958f1ef8e936817c283a9" ns2:_="" ns3:_="">
    <xsd:import namespace="4dcc2d33-94d6-42e0-9ebc-acfa0b93f45c"/>
    <xsd:import namespace="6bdcfe41-564f-4e14-863e-e52d54e5c4b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cc2d33-94d6-42e0-9ebc-acfa0b93f4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388392d-e53b-4517-ab17-cae1f5ee122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dcfe41-564f-4e14-863e-e52d54e5c4b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24a233c-7b81-4be9-a1d6-120fbf923d6b}" ma:internalName="TaxCatchAll" ma:showField="CatchAllData" ma:web="6bdcfe41-564f-4e14-863e-e52d54e5c4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bdcfe41-564f-4e14-863e-e52d54e5c4b5" xsi:nil="true"/>
    <lcf76f155ced4ddcb4097134ff3c332f xmlns="4dcc2d33-94d6-42e0-9ebc-acfa0b93f45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0FFE4B-0D29-40EC-86A3-570D3343AA27}">
  <ds:schemaRefs>
    <ds:schemaRef ds:uri="http://schemas.microsoft.com/sharepoint/v3/contenttype/forms"/>
  </ds:schemaRefs>
</ds:datastoreItem>
</file>

<file path=customXml/itemProps2.xml><?xml version="1.0" encoding="utf-8"?>
<ds:datastoreItem xmlns:ds="http://schemas.openxmlformats.org/officeDocument/2006/customXml" ds:itemID="{35BC9B7D-1FD9-4435-945B-27E454DBDC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cc2d33-94d6-42e0-9ebc-acfa0b93f45c"/>
    <ds:schemaRef ds:uri="6bdcfe41-564f-4e14-863e-e52d54e5c4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3F6A076-9767-41DF-8B0C-F8BD7363F793}">
  <ds:schemaRefs>
    <ds:schemaRef ds:uri="http://schemas.microsoft.com/office/2006/metadata/properties"/>
    <ds:schemaRef ds:uri="http://schemas.microsoft.com/office/infopath/2007/PartnerControls"/>
    <ds:schemaRef ds:uri="a7dd74ea-f0cd-4421-a98e-171e75284f10"/>
    <ds:schemaRef ds:uri="075502cb-40f7-4e7b-b674-6892fb355db1"/>
    <ds:schemaRef ds:uri="6bdcfe41-564f-4e14-863e-e52d54e5c4b5"/>
    <ds:schemaRef ds:uri="4dcc2d33-94d6-42e0-9ebc-acfa0b93f45c"/>
  </ds:schemaRefs>
</ds:datastoreItem>
</file>

<file path=customXml/itemProps4.xml><?xml version="1.0" encoding="utf-8"?>
<ds:datastoreItem xmlns:ds="http://schemas.openxmlformats.org/officeDocument/2006/customXml" ds:itemID="{DBB7BA46-F06D-DA4B-A701-C50C31EDE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4312</Words>
  <Characters>25053</Characters>
  <Application>Microsoft Office Word</Application>
  <DocSecurity>0</DocSecurity>
  <Lines>447</Lines>
  <Paragraphs>136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29229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HyWatts</dc:creator>
  <cp:keywords/>
  <dc:description/>
  <cp:lastModifiedBy>Alex Ivanenko</cp:lastModifiedBy>
  <cp:revision>2</cp:revision>
  <cp:lastPrinted>2014-10-16T18:20:00Z</cp:lastPrinted>
  <dcterms:created xsi:type="dcterms:W3CDTF">2024-08-19T02:14:00Z</dcterms:created>
  <dcterms:modified xsi:type="dcterms:W3CDTF">2024-08-19T02:14:00Z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0x0101008922F8DEB1487247953EBF2AE99B695F</vt:lpwstr>
  </property>
  <property fmtid="{D5CDD505-2E9C-101B-9397-08002B2CF9AE}" pid="3" name="MediaServiceImageTags">
    <vt:lpwstr/>
  </property>
</Properties>
</file>